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tLeast"/>
        <w:jc w:val="center"/>
        <w:rPr>
          <w:rFonts w:ascii="华文中宋" w:hAnsi="华文中宋" w:eastAsia="华文中宋"/>
          <w:color w:val="C00000"/>
        </w:rPr>
      </w:pPr>
    </w:p>
    <w:p>
      <w:pPr>
        <w:adjustRightInd w:val="0"/>
        <w:snapToGrid w:val="0"/>
        <w:spacing w:line="240" w:lineRule="atLeast"/>
        <w:jc w:val="center"/>
        <w:rPr>
          <w:rFonts w:ascii="华文中宋" w:hAnsi="华文中宋" w:eastAsia="华文中宋"/>
          <w:color w:val="C00000"/>
        </w:rPr>
      </w:pPr>
      <w:r>
        <w:rPr>
          <w:rFonts w:hint="eastAsia" w:ascii="华文中宋" w:hAnsi="华文中宋" w:eastAsia="华文中宋"/>
          <w:color w:val="C00000"/>
        </w:rPr>
        <w:t>日本“轨道交通+物业”综合开发考察</w:t>
      </w:r>
    </w:p>
    <w:p>
      <w:pPr>
        <w:adjustRightInd w:val="0"/>
        <w:snapToGrid w:val="0"/>
        <w:spacing w:line="240" w:lineRule="atLeast"/>
        <w:jc w:val="center"/>
        <w:rPr>
          <w:rFonts w:ascii="华文中宋" w:hAnsi="华文中宋" w:eastAsia="华文中宋"/>
          <w:color w:val="C00000"/>
          <w:sz w:val="44"/>
          <w:szCs w:val="44"/>
        </w:rPr>
      </w:pPr>
      <w:r>
        <w:rPr>
          <w:rFonts w:ascii="华文中宋" w:hAnsi="华文中宋" w:eastAsia="华文中宋"/>
          <w:color w:val="C00000"/>
          <w:sz w:val="44"/>
          <w:szCs w:val="44"/>
        </w:rPr>
        <w:pict>
          <v:shape id="_x0000_s2050" o:spid="_x0000_s2050" o:spt="32" type="#_x0000_t32" style="position:absolute;left:0pt;flip:y;margin-left:10.7pt;margin-top:6.2pt;height:1.5pt;width:497.25pt;z-index:251660288;mso-width-relative:page;mso-height-relative:page;" o:connectortype="straight" filled="f" stroked="t" coordsize="21600,21600">
            <v:path arrowok="t"/>
            <v:fill on="f" focussize="0,0"/>
            <v:stroke color="#C00000"/>
            <v:imagedata o:title=""/>
            <o:lock v:ext="edit"/>
          </v:shape>
        </w:pict>
      </w:r>
    </w:p>
    <w:p>
      <w:pPr>
        <w:adjustRightInd w:val="0"/>
        <w:snapToGrid w:val="0"/>
        <w:spacing w:line="360" w:lineRule="auto"/>
        <w:jc w:val="left"/>
        <w:rPr>
          <w:sz w:val="28"/>
          <w:szCs w:val="28"/>
        </w:rPr>
      </w:pPr>
      <w:r>
        <w:rPr>
          <w:rFonts w:hint="eastAsia"/>
          <w:sz w:val="28"/>
          <w:szCs w:val="28"/>
        </w:rPr>
        <w:t xml:space="preserve">    日本是将车站空间与城市发展建设进行融合开发最好的国家，通过站城一体化开发提升了城市重要交通节点的功能和聚合能力，实现了土地资源的高效利用与商业价值的最大化。日本的模式为尚处在高速发展的中国城市轨道交通站城开发建设提供非常值得学习和借鉴的经验。</w:t>
      </w:r>
    </w:p>
    <w:p>
      <w:pPr>
        <w:adjustRightInd w:val="0"/>
        <w:snapToGrid w:val="0"/>
        <w:spacing w:line="360" w:lineRule="auto"/>
        <w:ind w:firstLine="560" w:firstLineChars="200"/>
        <w:jc w:val="left"/>
        <w:rPr>
          <w:sz w:val="28"/>
          <w:szCs w:val="28"/>
        </w:rPr>
      </w:pPr>
      <w:r>
        <w:rPr>
          <w:rFonts w:hint="eastAsia"/>
          <w:sz w:val="28"/>
          <w:szCs w:val="28"/>
        </w:rPr>
        <w:t>百闻不如一见，为了切身体验日本典型站城一体化空间设计与场所营造，实地考察学习日本轨道交通沿线物业开发、城市设计与建筑设计经验，我们将于2019年4月</w:t>
      </w:r>
      <w:r>
        <w:rPr>
          <w:sz w:val="28"/>
          <w:szCs w:val="28"/>
        </w:rPr>
        <w:t>1</w:t>
      </w:r>
      <w:r>
        <w:rPr>
          <w:rFonts w:hint="eastAsia"/>
          <w:sz w:val="28"/>
          <w:szCs w:val="28"/>
        </w:rPr>
        <w:t>4日-19日举办 【日本“轨道交通+物业”综合开发考察】活动。届时将组织大家赴东京、大阪等地考察一些典型的站城项目案例，并与日方知名企业深度交流、详细了解和学习日本轨道交通沿线土地整备、开发策略、规划设计、商业物业运营管理等领域的经验。</w:t>
      </w:r>
    </w:p>
    <w:p>
      <w:pPr>
        <w:adjustRightInd w:val="0"/>
        <w:snapToGrid w:val="0"/>
        <w:spacing w:line="360" w:lineRule="auto"/>
        <w:ind w:firstLine="560" w:firstLineChars="200"/>
        <w:jc w:val="left"/>
        <w:rPr>
          <w:sz w:val="28"/>
          <w:szCs w:val="28"/>
        </w:rPr>
      </w:pPr>
      <w:r>
        <w:rPr>
          <w:rFonts w:hint="eastAsia"/>
          <w:sz w:val="28"/>
          <w:szCs w:val="28"/>
        </w:rPr>
        <w:t>本次考察，我们学什么？</w:t>
      </w:r>
    </w:p>
    <w:p>
      <w:pPr>
        <w:pStyle w:val="14"/>
        <w:numPr>
          <w:ilvl w:val="0"/>
          <w:numId w:val="1"/>
        </w:numPr>
        <w:adjustRightInd w:val="0"/>
        <w:snapToGrid w:val="0"/>
        <w:spacing w:line="360" w:lineRule="auto"/>
        <w:ind w:firstLineChars="0"/>
        <w:jc w:val="left"/>
        <w:rPr>
          <w:sz w:val="28"/>
          <w:szCs w:val="28"/>
        </w:rPr>
      </w:pPr>
      <w:r>
        <w:rPr>
          <w:rFonts w:hint="eastAsia"/>
          <w:sz w:val="28"/>
          <w:szCs w:val="28"/>
        </w:rPr>
        <w:t>日本轨道交通枢纽站场交通换乘体系与规划设计；</w:t>
      </w:r>
    </w:p>
    <w:p>
      <w:pPr>
        <w:pStyle w:val="14"/>
        <w:numPr>
          <w:ilvl w:val="0"/>
          <w:numId w:val="1"/>
        </w:numPr>
        <w:adjustRightInd w:val="0"/>
        <w:snapToGrid w:val="0"/>
        <w:spacing w:line="360" w:lineRule="auto"/>
        <w:ind w:firstLineChars="0"/>
        <w:jc w:val="left"/>
        <w:rPr>
          <w:sz w:val="28"/>
          <w:szCs w:val="28"/>
        </w:rPr>
      </w:pPr>
      <w:r>
        <w:rPr>
          <w:rFonts w:hint="eastAsia"/>
          <w:sz w:val="28"/>
          <w:szCs w:val="28"/>
        </w:rPr>
        <w:t>日本轨道交通站场步行网络设计与公共空间营造；</w:t>
      </w:r>
    </w:p>
    <w:p>
      <w:pPr>
        <w:pStyle w:val="14"/>
        <w:numPr>
          <w:ilvl w:val="0"/>
          <w:numId w:val="1"/>
        </w:numPr>
        <w:adjustRightInd w:val="0"/>
        <w:snapToGrid w:val="0"/>
        <w:spacing w:line="360" w:lineRule="auto"/>
        <w:ind w:firstLineChars="0"/>
        <w:jc w:val="left"/>
        <w:rPr>
          <w:sz w:val="28"/>
          <w:szCs w:val="28"/>
        </w:rPr>
      </w:pPr>
      <w:r>
        <w:rPr>
          <w:rFonts w:hint="eastAsia"/>
          <w:sz w:val="28"/>
          <w:szCs w:val="28"/>
        </w:rPr>
        <w:t>轨道交通枢纽站场周边高密度聚集的综合开发与功能设置；</w:t>
      </w:r>
    </w:p>
    <w:p>
      <w:pPr>
        <w:pStyle w:val="14"/>
        <w:numPr>
          <w:ilvl w:val="0"/>
          <w:numId w:val="1"/>
        </w:numPr>
        <w:adjustRightInd w:val="0"/>
        <w:snapToGrid w:val="0"/>
        <w:spacing w:line="360" w:lineRule="auto"/>
        <w:ind w:firstLineChars="0"/>
        <w:jc w:val="left"/>
        <w:rPr>
          <w:sz w:val="28"/>
          <w:szCs w:val="28"/>
        </w:rPr>
      </w:pPr>
      <w:r>
        <w:rPr>
          <w:rFonts w:hint="eastAsia"/>
          <w:sz w:val="28"/>
          <w:szCs w:val="28"/>
        </w:rPr>
        <w:t>日本轨道交通枢纽站场内部商业空间设计与规划；</w:t>
      </w:r>
    </w:p>
    <w:p>
      <w:pPr>
        <w:adjustRightInd w:val="0"/>
        <w:snapToGrid w:val="0"/>
        <w:spacing w:line="360" w:lineRule="auto"/>
        <w:ind w:firstLine="560" w:firstLineChars="200"/>
        <w:jc w:val="left"/>
        <w:rPr>
          <w:sz w:val="28"/>
          <w:szCs w:val="28"/>
        </w:rPr>
      </w:pPr>
    </w:p>
    <w:p>
      <w:pPr>
        <w:adjustRightInd w:val="0"/>
        <w:snapToGrid w:val="0"/>
        <w:spacing w:line="360" w:lineRule="auto"/>
        <w:ind w:firstLine="560" w:firstLineChars="200"/>
        <w:jc w:val="left"/>
        <w:rPr>
          <w:sz w:val="28"/>
          <w:szCs w:val="28"/>
        </w:rPr>
      </w:pPr>
      <w:r>
        <w:rPr>
          <w:rFonts w:hint="eastAsia"/>
          <w:sz w:val="28"/>
          <w:szCs w:val="28"/>
        </w:rPr>
        <w:t>本次考察，向谁学习？</w:t>
      </w:r>
    </w:p>
    <w:p>
      <w:pPr>
        <w:adjustRightInd w:val="0"/>
        <w:snapToGrid w:val="0"/>
        <w:spacing w:line="360" w:lineRule="auto"/>
        <w:ind w:firstLine="560" w:firstLineChars="200"/>
        <w:jc w:val="left"/>
        <w:rPr>
          <w:sz w:val="28"/>
          <w:szCs w:val="28"/>
        </w:rPr>
      </w:pPr>
      <w:r>
        <w:rPr>
          <w:rFonts w:hint="eastAsia"/>
          <w:sz w:val="28"/>
          <w:szCs w:val="28"/>
        </w:rPr>
        <w:t>东京急行电鉄株式会社，日本运营效率最高的地铁公司之一，在“轨道+物业”开发模式上，东急集团实施全环节覆盖，贯穿土地一级整备、项目、物业开发建设、不动产销售、物业持有运营的全过程。成功地开发了</w:t>
      </w:r>
      <w:r>
        <w:rPr>
          <w:sz w:val="28"/>
          <w:szCs w:val="28"/>
        </w:rPr>
        <w:t>田园都市线</w:t>
      </w:r>
      <w:r>
        <w:rPr>
          <w:rFonts w:hint="eastAsia"/>
          <w:sz w:val="28"/>
          <w:szCs w:val="28"/>
        </w:rPr>
        <w:t>、涩谷站再开发、二子玉川再开发等以轨道交通为导向的地产项目。</w:t>
      </w:r>
    </w:p>
    <w:p>
      <w:pPr>
        <w:adjustRightInd w:val="0"/>
        <w:snapToGrid w:val="0"/>
        <w:spacing w:line="360" w:lineRule="auto"/>
        <w:ind w:firstLine="560" w:firstLineChars="200"/>
        <w:jc w:val="left"/>
        <w:rPr>
          <w:sz w:val="28"/>
          <w:szCs w:val="28"/>
        </w:rPr>
      </w:pPr>
      <w:r>
        <w:rPr>
          <w:rFonts w:hint="eastAsia"/>
          <w:sz w:val="28"/>
          <w:szCs w:val="28"/>
        </w:rPr>
        <w:t>日建设计，作为日本最大的综合性设计公司，积极在国内外倡导和实践站城一体化设计理念，完成了许多成功案例,如六本木中城项目、大崎站、涉谷及周边设施开发等。</w:t>
      </w:r>
    </w:p>
    <w:p>
      <w:pPr>
        <w:adjustRightInd w:val="0"/>
        <w:snapToGrid w:val="0"/>
        <w:spacing w:line="360" w:lineRule="auto"/>
        <w:ind w:firstLine="560" w:firstLineChars="200"/>
        <w:jc w:val="left"/>
        <w:rPr>
          <w:sz w:val="28"/>
          <w:szCs w:val="28"/>
        </w:rPr>
      </w:pPr>
    </w:p>
    <w:p>
      <w:pPr>
        <w:adjustRightInd w:val="0"/>
        <w:snapToGrid w:val="0"/>
        <w:spacing w:line="360" w:lineRule="auto"/>
        <w:ind w:firstLine="560" w:firstLineChars="200"/>
        <w:jc w:val="left"/>
        <w:rPr>
          <w:sz w:val="28"/>
          <w:szCs w:val="28"/>
        </w:rPr>
      </w:pPr>
      <w:r>
        <w:rPr>
          <w:rFonts w:hint="eastAsia"/>
          <w:sz w:val="28"/>
          <w:szCs w:val="28"/>
        </w:rPr>
        <w:t>本次考察，与谁同行？</w:t>
      </w:r>
    </w:p>
    <w:p>
      <w:pPr>
        <w:adjustRightInd w:val="0"/>
        <w:snapToGrid w:val="0"/>
        <w:spacing w:line="360" w:lineRule="auto"/>
        <w:ind w:firstLine="560" w:firstLineChars="200"/>
        <w:jc w:val="left"/>
        <w:rPr>
          <w:sz w:val="28"/>
          <w:szCs w:val="28"/>
        </w:rPr>
      </w:pPr>
      <w:r>
        <w:rPr>
          <w:sz w:val="28"/>
          <w:szCs w:val="28"/>
        </w:rPr>
        <w:sym w:font="Wingdings" w:char="F0AB"/>
      </w:r>
      <w:r>
        <w:rPr>
          <w:rFonts w:hint="eastAsia"/>
          <w:sz w:val="28"/>
          <w:szCs w:val="28"/>
        </w:rPr>
        <w:t>各地城市轨道交通建设主管单位及投资建设公司负责人；</w:t>
      </w:r>
    </w:p>
    <w:p>
      <w:pPr>
        <w:adjustRightInd w:val="0"/>
        <w:snapToGrid w:val="0"/>
        <w:spacing w:line="360" w:lineRule="auto"/>
        <w:ind w:firstLine="560" w:firstLineChars="200"/>
        <w:jc w:val="left"/>
        <w:rPr>
          <w:sz w:val="28"/>
          <w:szCs w:val="28"/>
        </w:rPr>
      </w:pPr>
      <w:r>
        <w:rPr>
          <w:sz w:val="28"/>
          <w:szCs w:val="28"/>
        </w:rPr>
        <w:sym w:font="Wingdings" w:char="F0AB"/>
      </w:r>
      <w:r>
        <w:rPr>
          <w:rFonts w:hint="eastAsia"/>
          <w:sz w:val="28"/>
          <w:szCs w:val="28"/>
        </w:rPr>
        <w:t>从事T</w:t>
      </w:r>
      <w:r>
        <w:rPr>
          <w:sz w:val="28"/>
          <w:szCs w:val="28"/>
        </w:rPr>
        <w:t>OD</w:t>
      </w:r>
      <w:r>
        <w:rPr>
          <w:rFonts w:hint="eastAsia"/>
          <w:sz w:val="28"/>
          <w:szCs w:val="28"/>
        </w:rPr>
        <w:t>项目开发的开发企业负责人；</w:t>
      </w:r>
    </w:p>
    <w:p>
      <w:pPr>
        <w:adjustRightInd w:val="0"/>
        <w:snapToGrid w:val="0"/>
        <w:spacing w:line="360" w:lineRule="auto"/>
        <w:ind w:firstLine="560" w:firstLineChars="200"/>
        <w:jc w:val="left"/>
        <w:rPr>
          <w:sz w:val="28"/>
          <w:szCs w:val="28"/>
        </w:rPr>
      </w:pPr>
      <w:r>
        <w:rPr>
          <w:sz w:val="28"/>
          <w:szCs w:val="28"/>
        </w:rPr>
        <w:sym w:font="Wingdings" w:char="F0AB"/>
      </w:r>
      <w:r>
        <w:rPr>
          <w:rFonts w:hint="eastAsia"/>
          <w:sz w:val="28"/>
          <w:szCs w:val="28"/>
        </w:rPr>
        <w:t>负责城市规划设计、建筑工程设计的政府和企业负责人；</w:t>
      </w:r>
    </w:p>
    <w:p>
      <w:pPr>
        <w:ind w:firstLine="281" w:firstLineChars="100"/>
        <w:rPr>
          <w:b/>
          <w:sz w:val="28"/>
          <w:szCs w:val="28"/>
        </w:rPr>
      </w:pPr>
      <w:r>
        <w:rPr>
          <w:rFonts w:hint="eastAsia"/>
          <w:b/>
          <w:sz w:val="28"/>
          <w:szCs w:val="28"/>
        </w:rPr>
        <w:t>行程安排</w:t>
      </w:r>
    </w:p>
    <w:tbl>
      <w:tblPr>
        <w:tblStyle w:val="8"/>
        <w:tblW w:w="9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559"/>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6" w:type="dxa"/>
            <w:shd w:val="clear" w:color="auto" w:fill="E0E0E0"/>
            <w:vAlign w:val="center"/>
          </w:tcPr>
          <w:p>
            <w:pPr>
              <w:jc w:val="center"/>
              <w:rPr>
                <w:rFonts w:ascii="宋体" w:hAnsi="宋体"/>
                <w:b/>
                <w:sz w:val="24"/>
              </w:rPr>
            </w:pPr>
            <w:r>
              <w:rPr>
                <w:rFonts w:hint="eastAsia" w:ascii="宋体" w:hAnsi="宋体"/>
                <w:b/>
                <w:sz w:val="24"/>
              </w:rPr>
              <w:t>日 期</w:t>
            </w:r>
          </w:p>
        </w:tc>
        <w:tc>
          <w:tcPr>
            <w:tcW w:w="1559" w:type="dxa"/>
            <w:shd w:val="clear" w:color="auto" w:fill="E0E0E0"/>
            <w:vAlign w:val="center"/>
          </w:tcPr>
          <w:p>
            <w:pPr>
              <w:ind w:firstLine="354" w:firstLineChars="147"/>
              <w:rPr>
                <w:rFonts w:ascii="宋体" w:hAnsi="宋体"/>
                <w:b/>
                <w:sz w:val="24"/>
              </w:rPr>
            </w:pPr>
            <w:r>
              <w:rPr>
                <w:rFonts w:hint="eastAsia" w:ascii="宋体" w:hAnsi="宋体"/>
                <w:b/>
                <w:sz w:val="24"/>
              </w:rPr>
              <w:t>城  市</w:t>
            </w:r>
          </w:p>
        </w:tc>
        <w:tc>
          <w:tcPr>
            <w:tcW w:w="7025" w:type="dxa"/>
            <w:shd w:val="clear" w:color="auto" w:fill="E0E0E0"/>
            <w:vAlign w:val="center"/>
          </w:tcPr>
          <w:p>
            <w:pPr>
              <w:jc w:val="center"/>
              <w:rPr>
                <w:rFonts w:ascii="宋体" w:hAnsi="宋体"/>
                <w:b/>
                <w:sz w:val="24"/>
              </w:rPr>
            </w:pPr>
            <w:r>
              <w:rPr>
                <w:rFonts w:hint="eastAsia" w:ascii="宋体" w:hAnsi="宋体"/>
                <w:b/>
                <w:sz w:val="24"/>
              </w:rPr>
              <w:t>行 程 安 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216" w:type="dxa"/>
            <w:vAlign w:val="center"/>
          </w:tcPr>
          <w:p>
            <w:pPr>
              <w:rPr>
                <w:rFonts w:ascii="宋体" w:hAnsi="宋体"/>
                <w:bCs/>
                <w:sz w:val="21"/>
                <w:szCs w:val="21"/>
              </w:rPr>
            </w:pPr>
            <w:r>
              <w:rPr>
                <w:rFonts w:hint="eastAsia" w:ascii="宋体" w:hAnsi="宋体"/>
                <w:bCs/>
                <w:sz w:val="21"/>
                <w:szCs w:val="21"/>
              </w:rPr>
              <w:t>4月</w:t>
            </w:r>
            <w:r>
              <w:rPr>
                <w:rFonts w:ascii="宋体" w:hAnsi="宋体"/>
                <w:bCs/>
                <w:sz w:val="21"/>
                <w:szCs w:val="21"/>
              </w:rPr>
              <w:t>1</w:t>
            </w:r>
            <w:r>
              <w:rPr>
                <w:rFonts w:hint="eastAsia" w:ascii="宋体" w:hAnsi="宋体"/>
                <w:bCs/>
                <w:sz w:val="21"/>
                <w:szCs w:val="21"/>
              </w:rPr>
              <w:t>4日</w:t>
            </w:r>
          </w:p>
        </w:tc>
        <w:tc>
          <w:tcPr>
            <w:tcW w:w="1559" w:type="dxa"/>
            <w:vAlign w:val="center"/>
          </w:tcPr>
          <w:p>
            <w:pPr>
              <w:jc w:val="center"/>
              <w:rPr>
                <w:rFonts w:ascii="宋体" w:hAnsi="宋体"/>
                <w:b/>
                <w:bCs/>
                <w:sz w:val="21"/>
                <w:szCs w:val="21"/>
              </w:rPr>
            </w:pPr>
            <w:r>
              <w:rPr>
                <w:rFonts w:hint="eastAsia" w:ascii="宋体" w:hAnsi="宋体"/>
                <w:b/>
                <w:bCs/>
                <w:sz w:val="21"/>
                <w:szCs w:val="21"/>
              </w:rPr>
              <w:t>北京或上海/东京</w:t>
            </w:r>
          </w:p>
        </w:tc>
        <w:tc>
          <w:tcPr>
            <w:tcW w:w="7025" w:type="dxa"/>
            <w:vAlign w:val="center"/>
          </w:tcPr>
          <w:p>
            <w:pPr>
              <w:jc w:val="left"/>
              <w:rPr>
                <w:rFonts w:ascii="宋体" w:hAnsi="宋体"/>
                <w:sz w:val="21"/>
                <w:szCs w:val="21"/>
              </w:rPr>
            </w:pPr>
            <w:r>
              <w:rPr>
                <w:rFonts w:hint="eastAsia" w:ascii="宋体" w:hAnsi="宋体"/>
                <w:sz w:val="21"/>
                <w:szCs w:val="21"/>
              </w:rPr>
              <w:t>上午乘国际航班前往东京，抵达后参观涩谷Hikarie，晚饭后入住酒店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6" w:hRule="atLeast"/>
          <w:jc w:val="center"/>
        </w:trPr>
        <w:tc>
          <w:tcPr>
            <w:tcW w:w="1216" w:type="dxa"/>
            <w:vAlign w:val="center"/>
          </w:tcPr>
          <w:p>
            <w:pPr>
              <w:rPr>
                <w:rFonts w:ascii="宋体" w:hAnsi="宋体"/>
                <w:bCs/>
                <w:sz w:val="21"/>
                <w:szCs w:val="21"/>
              </w:rPr>
            </w:pPr>
            <w:r>
              <w:rPr>
                <w:rFonts w:hint="eastAsia" w:ascii="宋体" w:hAnsi="宋体"/>
                <w:bCs/>
                <w:sz w:val="21"/>
                <w:szCs w:val="21"/>
              </w:rPr>
              <w:t>4月15日</w:t>
            </w:r>
          </w:p>
        </w:tc>
        <w:tc>
          <w:tcPr>
            <w:tcW w:w="1559" w:type="dxa"/>
            <w:vAlign w:val="center"/>
          </w:tcPr>
          <w:p>
            <w:pPr>
              <w:jc w:val="center"/>
              <w:rPr>
                <w:rFonts w:ascii="宋体" w:hAnsi="宋体"/>
                <w:b/>
                <w:bCs/>
                <w:sz w:val="21"/>
                <w:szCs w:val="21"/>
              </w:rPr>
            </w:pPr>
            <w:r>
              <w:rPr>
                <w:rFonts w:hint="eastAsia" w:ascii="宋体" w:hAnsi="宋体"/>
                <w:b/>
                <w:bCs/>
                <w:sz w:val="21"/>
                <w:szCs w:val="21"/>
              </w:rPr>
              <w:t>东京</w:t>
            </w:r>
          </w:p>
        </w:tc>
        <w:tc>
          <w:tcPr>
            <w:tcW w:w="7025" w:type="dxa"/>
            <w:vAlign w:val="center"/>
          </w:tcPr>
          <w:p>
            <w:pPr>
              <w:rPr>
                <w:rFonts w:ascii="宋体" w:hAnsi="宋体" w:cs="宋体"/>
                <w:color w:val="000000"/>
                <w:sz w:val="21"/>
                <w:szCs w:val="21"/>
                <w:shd w:val="clear" w:color="auto" w:fill="FFFFFF"/>
              </w:rPr>
            </w:pPr>
            <w:r>
              <w:rPr>
                <w:rFonts w:hint="eastAsia" w:ascii="宋体" w:hAnsi="宋体"/>
                <w:sz w:val="21"/>
                <w:szCs w:val="21"/>
              </w:rPr>
              <w:t>上午参观涩谷站及物业发展，</w:t>
            </w:r>
            <w:r>
              <w:rPr>
                <w:rFonts w:hint="eastAsia" w:ascii="MS PGothic" w:hAnsi="MS PGothic" w:eastAsiaTheme="minorEastAsia"/>
                <w:color w:val="000000"/>
                <w:sz w:val="21"/>
                <w:szCs w:val="21"/>
                <w:shd w:val="clear" w:color="auto" w:fill="FFFFFF"/>
              </w:rPr>
              <w:t>实地考察车站场所营造、动线规划与</w:t>
            </w:r>
            <w:r>
              <w:rPr>
                <w:rFonts w:hint="eastAsia" w:ascii="宋体" w:hAnsi="宋体"/>
                <w:sz w:val="21"/>
                <w:szCs w:val="21"/>
              </w:rPr>
              <w:t>交通组织</w:t>
            </w:r>
            <w:r>
              <w:rPr>
                <w:rFonts w:hint="eastAsia" w:ascii="MS PGothic" w:hAnsi="MS PGothic" w:eastAsiaTheme="minorEastAsia"/>
                <w:color w:val="000000"/>
                <w:sz w:val="21"/>
                <w:szCs w:val="21"/>
                <w:shd w:val="clear" w:color="auto" w:fill="FFFFFF"/>
              </w:rPr>
              <w:t>、接驳空间设计等内容</w:t>
            </w:r>
            <w:r>
              <w:rPr>
                <w:rFonts w:hint="eastAsia" w:ascii="宋体" w:hAnsi="宋体" w:cs="宋体"/>
                <w:color w:val="000000"/>
                <w:sz w:val="21"/>
                <w:szCs w:val="21"/>
                <w:shd w:val="clear" w:color="auto" w:fill="FFFFFF"/>
              </w:rPr>
              <w:t>，并就线路运营、业态规划、资产管理等问题进行交流讨论。</w:t>
            </w:r>
          </w:p>
          <w:p>
            <w:pPr>
              <w:rPr>
                <w:rFonts w:ascii="宋体" w:hAnsi="宋体" w:cs="宋体" w:eastAsiaTheme="minorEastAsia"/>
                <w:sz w:val="21"/>
                <w:szCs w:val="21"/>
              </w:rPr>
            </w:pPr>
            <w:r>
              <w:rPr>
                <w:rFonts w:hint="eastAsia" w:ascii="宋体" w:hAnsi="宋体" w:cs="宋体"/>
                <w:color w:val="000000"/>
                <w:sz w:val="21"/>
                <w:szCs w:val="21"/>
                <w:shd w:val="clear" w:color="auto" w:fill="FFFFFF"/>
              </w:rPr>
              <w:t>下午参观由东急电铁负责的</w:t>
            </w:r>
            <w:r>
              <w:rPr>
                <w:rFonts w:ascii="宋体" w:hAnsi="宋体"/>
                <w:sz w:val="21"/>
                <w:szCs w:val="21"/>
              </w:rPr>
              <w:t>二子玉川</w:t>
            </w:r>
            <w:r>
              <w:rPr>
                <w:rFonts w:hint="eastAsia" w:ascii="宋体" w:hAnsi="宋体"/>
                <w:sz w:val="21"/>
                <w:szCs w:val="21"/>
              </w:rPr>
              <w:t>站开发项目，学习项目规划、场所营造、无缝接驳设计等内容。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6" w:hRule="atLeast"/>
          <w:jc w:val="center"/>
        </w:trPr>
        <w:tc>
          <w:tcPr>
            <w:tcW w:w="1216" w:type="dxa"/>
            <w:vAlign w:val="center"/>
          </w:tcPr>
          <w:p>
            <w:pPr>
              <w:rPr>
                <w:rFonts w:ascii="宋体" w:hAnsi="宋体"/>
                <w:bCs/>
                <w:sz w:val="21"/>
                <w:szCs w:val="21"/>
              </w:rPr>
            </w:pPr>
            <w:r>
              <w:rPr>
                <w:rFonts w:hint="eastAsia" w:ascii="宋体" w:hAnsi="宋体"/>
                <w:bCs/>
                <w:sz w:val="21"/>
                <w:szCs w:val="21"/>
              </w:rPr>
              <w:t>4月16日</w:t>
            </w:r>
          </w:p>
        </w:tc>
        <w:tc>
          <w:tcPr>
            <w:tcW w:w="1559" w:type="dxa"/>
            <w:vAlign w:val="center"/>
          </w:tcPr>
          <w:p>
            <w:pPr>
              <w:jc w:val="center"/>
              <w:rPr>
                <w:rFonts w:ascii="宋体" w:hAnsi="宋体"/>
                <w:b/>
                <w:bCs/>
                <w:sz w:val="21"/>
                <w:szCs w:val="21"/>
              </w:rPr>
            </w:pPr>
            <w:r>
              <w:rPr>
                <w:rFonts w:hint="eastAsia" w:ascii="宋体" w:hAnsi="宋体"/>
                <w:b/>
                <w:bCs/>
                <w:sz w:val="21"/>
                <w:szCs w:val="21"/>
              </w:rPr>
              <w:t>东京</w:t>
            </w:r>
          </w:p>
        </w:tc>
        <w:tc>
          <w:tcPr>
            <w:tcW w:w="7025" w:type="dxa"/>
            <w:vAlign w:val="center"/>
          </w:tcPr>
          <w:p>
            <w:pPr>
              <w:rPr>
                <w:rFonts w:ascii="宋体" w:hAnsi="宋体"/>
                <w:sz w:val="21"/>
                <w:szCs w:val="21"/>
              </w:rPr>
            </w:pPr>
            <w:r>
              <w:rPr>
                <w:rFonts w:hint="eastAsia" w:ascii="宋体" w:hAnsi="宋体"/>
                <w:sz w:val="21"/>
                <w:szCs w:val="21"/>
              </w:rPr>
              <w:t>上午日建设计会社访问，交流车站地上与地下空间一体化设计、高强度开发下的生态节能设计等内容。</w:t>
            </w:r>
          </w:p>
          <w:p>
            <w:pPr>
              <w:rPr>
                <w:rFonts w:ascii="宋体" w:hAnsi="宋体"/>
                <w:sz w:val="21"/>
                <w:szCs w:val="21"/>
              </w:rPr>
            </w:pPr>
            <w:r>
              <w:rPr>
                <w:rFonts w:hint="eastAsia" w:ascii="宋体" w:hAnsi="宋体"/>
                <w:sz w:val="21"/>
                <w:szCs w:val="21"/>
              </w:rPr>
              <w:t>下午参观</w:t>
            </w:r>
            <w:r>
              <w:rPr>
                <w:rFonts w:ascii="宋体" w:hAnsi="宋体"/>
                <w:sz w:val="21"/>
                <w:szCs w:val="21"/>
              </w:rPr>
              <w:t>涩谷MARK CITY</w:t>
            </w:r>
            <w:r>
              <w:rPr>
                <w:rFonts w:hint="eastAsia" w:ascii="宋体" w:hAnsi="宋体"/>
                <w:sz w:val="21"/>
                <w:szCs w:val="21"/>
              </w:rPr>
              <w:t>，该项目是利用</w:t>
            </w:r>
            <w:r>
              <w:rPr>
                <w:rFonts w:ascii="宋体" w:hAnsi="宋体"/>
                <w:sz w:val="21"/>
                <w:szCs w:val="21"/>
              </w:rPr>
              <w:t>车辆检修基地</w:t>
            </w:r>
            <w:r>
              <w:rPr>
                <w:rFonts w:hint="eastAsia" w:ascii="宋体" w:hAnsi="宋体"/>
                <w:sz w:val="21"/>
                <w:szCs w:val="21"/>
              </w:rPr>
              <w:t>、</w:t>
            </w:r>
            <w:r>
              <w:rPr>
                <w:rFonts w:ascii="宋体" w:hAnsi="宋体"/>
                <w:sz w:val="21"/>
                <w:szCs w:val="21"/>
              </w:rPr>
              <w:t>巴士专用道路</w:t>
            </w:r>
            <w:r>
              <w:rPr>
                <w:rFonts w:hint="eastAsia" w:ascii="宋体" w:hAnsi="宋体"/>
                <w:sz w:val="21"/>
                <w:szCs w:val="21"/>
              </w:rPr>
              <w:t>和</w:t>
            </w:r>
            <w:r>
              <w:rPr>
                <w:rFonts w:ascii="宋体" w:hAnsi="宋体"/>
                <w:sz w:val="21"/>
                <w:szCs w:val="21"/>
              </w:rPr>
              <w:t>涩谷站用地的上部空间</w:t>
            </w:r>
            <w:r>
              <w:rPr>
                <w:rFonts w:hint="eastAsia" w:ascii="宋体" w:hAnsi="宋体"/>
                <w:sz w:val="21"/>
                <w:szCs w:val="21"/>
              </w:rPr>
              <w:t>开发的上盖物业项目。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jc w:val="center"/>
        </w:trPr>
        <w:tc>
          <w:tcPr>
            <w:tcW w:w="1216" w:type="dxa"/>
            <w:vAlign w:val="center"/>
          </w:tcPr>
          <w:p>
            <w:pPr>
              <w:rPr>
                <w:rFonts w:ascii="宋体" w:hAnsi="宋体"/>
                <w:bCs/>
                <w:sz w:val="21"/>
                <w:szCs w:val="21"/>
              </w:rPr>
            </w:pPr>
            <w:r>
              <w:rPr>
                <w:rFonts w:hint="eastAsia" w:ascii="宋体" w:hAnsi="宋体"/>
                <w:bCs/>
                <w:sz w:val="21"/>
                <w:szCs w:val="21"/>
              </w:rPr>
              <w:t>4月17日</w:t>
            </w:r>
          </w:p>
        </w:tc>
        <w:tc>
          <w:tcPr>
            <w:tcW w:w="1559" w:type="dxa"/>
            <w:vAlign w:val="center"/>
          </w:tcPr>
          <w:p>
            <w:pPr>
              <w:jc w:val="center"/>
              <w:rPr>
                <w:rFonts w:ascii="宋体" w:hAnsi="宋体"/>
                <w:b/>
                <w:bCs/>
                <w:sz w:val="21"/>
                <w:szCs w:val="21"/>
              </w:rPr>
            </w:pPr>
            <w:r>
              <w:rPr>
                <w:rFonts w:hint="eastAsia" w:ascii="宋体" w:hAnsi="宋体"/>
                <w:b/>
                <w:bCs/>
                <w:sz w:val="21"/>
                <w:szCs w:val="21"/>
              </w:rPr>
              <w:t>东京-大阪</w:t>
            </w:r>
          </w:p>
        </w:tc>
        <w:tc>
          <w:tcPr>
            <w:tcW w:w="7025" w:type="dxa"/>
            <w:vAlign w:val="center"/>
          </w:tcPr>
          <w:p>
            <w:pPr>
              <w:rPr>
                <w:rFonts w:ascii="宋体" w:hAnsi="宋体"/>
                <w:sz w:val="21"/>
                <w:szCs w:val="21"/>
              </w:rPr>
            </w:pPr>
            <w:r>
              <w:rPr>
                <w:rFonts w:hint="eastAsia" w:ascii="宋体" w:hAnsi="宋体"/>
                <w:sz w:val="21"/>
                <w:szCs w:val="21"/>
              </w:rPr>
              <w:t>上午参观汐留站，学习平台、地上与地下步行交通网络设计和周边商业设施开发。</w:t>
            </w:r>
          </w:p>
          <w:p>
            <w:pPr>
              <w:rPr>
                <w:rFonts w:ascii="宋体" w:hAnsi="宋体"/>
                <w:sz w:val="21"/>
                <w:szCs w:val="21"/>
              </w:rPr>
            </w:pPr>
            <w:r>
              <w:rPr>
                <w:rFonts w:hint="eastAsia" w:ascii="宋体" w:hAnsi="宋体"/>
                <w:sz w:val="21"/>
                <w:szCs w:val="21"/>
              </w:rPr>
              <w:t>下午东京代表性TOD项目—中城</w:t>
            </w:r>
            <w:r>
              <w:rPr>
                <w:rFonts w:ascii="宋体" w:hAnsi="宋体"/>
                <w:sz w:val="21"/>
                <w:szCs w:val="21"/>
              </w:rPr>
              <w:t>MIDTOWN</w:t>
            </w:r>
            <w:r>
              <w:rPr>
                <w:rFonts w:hint="eastAsia" w:ascii="宋体" w:hAnsi="宋体"/>
                <w:sz w:val="21"/>
                <w:szCs w:val="21"/>
              </w:rPr>
              <w:t>，考察该项目在城市地标建筑形象塑造和公共空间营造方面所做的努力。</w:t>
            </w:r>
          </w:p>
          <w:p>
            <w:pPr>
              <w:rPr>
                <w:rFonts w:ascii="宋体" w:hAnsi="宋体"/>
                <w:sz w:val="21"/>
                <w:szCs w:val="21"/>
              </w:rPr>
            </w:pPr>
            <w:r>
              <w:rPr>
                <w:rFonts w:hint="eastAsia" w:ascii="宋体" w:hAnsi="宋体"/>
                <w:sz w:val="21"/>
                <w:szCs w:val="21"/>
              </w:rPr>
              <w:t>傍晚乘新干线前往大阪。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jc w:val="center"/>
        </w:trPr>
        <w:tc>
          <w:tcPr>
            <w:tcW w:w="1216" w:type="dxa"/>
            <w:vAlign w:val="center"/>
          </w:tcPr>
          <w:p>
            <w:pPr>
              <w:rPr>
                <w:rFonts w:ascii="宋体" w:hAnsi="宋体"/>
                <w:bCs/>
                <w:sz w:val="21"/>
                <w:szCs w:val="21"/>
              </w:rPr>
            </w:pPr>
            <w:r>
              <w:rPr>
                <w:rFonts w:hint="eastAsia" w:ascii="宋体" w:hAnsi="宋体"/>
                <w:bCs/>
                <w:sz w:val="21"/>
                <w:szCs w:val="21"/>
              </w:rPr>
              <w:t>4月18日</w:t>
            </w:r>
          </w:p>
        </w:tc>
        <w:tc>
          <w:tcPr>
            <w:tcW w:w="1559" w:type="dxa"/>
            <w:vAlign w:val="center"/>
          </w:tcPr>
          <w:p>
            <w:pPr>
              <w:jc w:val="center"/>
              <w:rPr>
                <w:rFonts w:ascii="宋体" w:hAnsi="宋体"/>
                <w:b/>
                <w:bCs/>
                <w:sz w:val="21"/>
                <w:szCs w:val="21"/>
              </w:rPr>
            </w:pPr>
            <w:r>
              <w:rPr>
                <w:rFonts w:hint="eastAsia" w:ascii="宋体" w:hAnsi="宋体"/>
                <w:b/>
                <w:bCs/>
                <w:sz w:val="21"/>
                <w:szCs w:val="21"/>
              </w:rPr>
              <w:t>大阪</w:t>
            </w:r>
          </w:p>
        </w:tc>
        <w:tc>
          <w:tcPr>
            <w:tcW w:w="7025" w:type="dxa"/>
            <w:vAlign w:val="center"/>
          </w:tcPr>
          <w:p>
            <w:pPr>
              <w:rPr>
                <w:rFonts w:ascii="宋体" w:hAnsi="宋体"/>
                <w:sz w:val="21"/>
                <w:szCs w:val="21"/>
              </w:rPr>
            </w:pPr>
            <w:r>
              <w:rPr>
                <w:rFonts w:hint="eastAsia" w:ascii="宋体" w:hAnsi="宋体"/>
                <w:sz w:val="21"/>
                <w:szCs w:val="21"/>
              </w:rPr>
              <w:t>上午参访大阪地下街株式会社，地下商业设施经营管理、商业空间创造等内容。</w:t>
            </w:r>
          </w:p>
          <w:p>
            <w:pPr>
              <w:rPr>
                <w:rFonts w:ascii="宋体" w:hAnsi="宋体"/>
                <w:sz w:val="21"/>
                <w:szCs w:val="21"/>
              </w:rPr>
            </w:pPr>
            <w:r>
              <w:rPr>
                <w:rFonts w:hint="eastAsia" w:ascii="宋体" w:hAnsi="宋体"/>
                <w:sz w:val="21"/>
                <w:szCs w:val="21"/>
              </w:rPr>
              <w:t>下午参观大阪梅田地下街，了解业态规划、环境营造和交通流线设计。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jc w:val="center"/>
        </w:trPr>
        <w:tc>
          <w:tcPr>
            <w:tcW w:w="1216" w:type="dxa"/>
            <w:vAlign w:val="center"/>
          </w:tcPr>
          <w:p>
            <w:pPr>
              <w:rPr>
                <w:rFonts w:ascii="宋体" w:hAnsi="宋体"/>
                <w:bCs/>
                <w:sz w:val="21"/>
                <w:szCs w:val="21"/>
              </w:rPr>
            </w:pPr>
            <w:r>
              <w:rPr>
                <w:rFonts w:hint="eastAsia" w:ascii="宋体" w:hAnsi="宋体"/>
                <w:bCs/>
                <w:sz w:val="21"/>
                <w:szCs w:val="21"/>
              </w:rPr>
              <w:t>4月19日</w:t>
            </w:r>
          </w:p>
        </w:tc>
        <w:tc>
          <w:tcPr>
            <w:tcW w:w="1559" w:type="dxa"/>
            <w:vAlign w:val="center"/>
          </w:tcPr>
          <w:p>
            <w:pPr>
              <w:jc w:val="center"/>
              <w:rPr>
                <w:rFonts w:ascii="宋体" w:hAnsi="宋体"/>
                <w:b/>
                <w:bCs/>
                <w:sz w:val="21"/>
                <w:szCs w:val="21"/>
              </w:rPr>
            </w:pPr>
            <w:r>
              <w:rPr>
                <w:rFonts w:hint="eastAsia" w:ascii="宋体" w:hAnsi="宋体"/>
                <w:b/>
                <w:bCs/>
                <w:sz w:val="21"/>
                <w:szCs w:val="21"/>
              </w:rPr>
              <w:t>大阪—上海或北京</w:t>
            </w:r>
          </w:p>
        </w:tc>
        <w:tc>
          <w:tcPr>
            <w:tcW w:w="7025" w:type="dxa"/>
            <w:vAlign w:val="center"/>
          </w:tcPr>
          <w:p>
            <w:pPr>
              <w:rPr>
                <w:rFonts w:ascii="宋体" w:hAnsi="宋体"/>
                <w:sz w:val="21"/>
                <w:szCs w:val="21"/>
              </w:rPr>
            </w:pPr>
            <w:r>
              <w:rPr>
                <w:rFonts w:hint="eastAsia" w:ascii="宋体" w:hAnsi="宋体"/>
                <w:sz w:val="21"/>
                <w:szCs w:val="21"/>
              </w:rPr>
              <w:t>早餐后参观城市商业综合体项目--Grand Front,该项目是集体验式商业、黑标店、主题形象店、跨界、产研展商结合、创客等多种全新业态于一体的未来城市综合体的典范之作。参观完毕后前往机场，乘国际航班回国。</w:t>
            </w:r>
          </w:p>
        </w:tc>
      </w:tr>
    </w:tbl>
    <w:p>
      <w:pPr>
        <w:rPr>
          <w:b/>
          <w:sz w:val="28"/>
          <w:szCs w:val="28"/>
        </w:rPr>
      </w:pPr>
    </w:p>
    <w:p>
      <w:pPr>
        <w:rPr>
          <w:b/>
          <w:sz w:val="28"/>
          <w:szCs w:val="28"/>
        </w:rPr>
      </w:pPr>
      <w:r>
        <w:rPr>
          <w:rFonts w:hint="eastAsia"/>
          <w:b/>
          <w:sz w:val="28"/>
          <w:szCs w:val="28"/>
        </w:rPr>
        <w:t>二、组织机构：</w:t>
      </w:r>
    </w:p>
    <w:p>
      <w:pPr>
        <w:ind w:firstLine="600" w:firstLineChars="200"/>
        <w:rPr>
          <w:sz w:val="30"/>
          <w:szCs w:val="30"/>
        </w:rPr>
      </w:pPr>
      <w:r>
        <w:rPr>
          <w:rFonts w:hint="eastAsia"/>
          <w:sz w:val="30"/>
          <w:szCs w:val="30"/>
        </w:rPr>
        <w:t>主办单位：北京中外友联建筑文化交流中心</w:t>
      </w:r>
    </w:p>
    <w:p>
      <w:pPr>
        <w:rPr>
          <w:sz w:val="30"/>
          <w:szCs w:val="30"/>
        </w:rPr>
      </w:pPr>
      <w:r>
        <w:rPr>
          <w:rFonts w:hint="eastAsia"/>
          <w:b/>
          <w:sz w:val="28"/>
          <w:szCs w:val="28"/>
        </w:rPr>
        <w:t>三、考察时间：</w:t>
      </w:r>
      <w:r>
        <w:rPr>
          <w:rFonts w:hint="eastAsia"/>
          <w:b/>
          <w:sz w:val="30"/>
          <w:szCs w:val="30"/>
        </w:rPr>
        <w:t>2019年4月</w:t>
      </w:r>
      <w:r>
        <w:rPr>
          <w:b/>
          <w:sz w:val="30"/>
          <w:szCs w:val="30"/>
        </w:rPr>
        <w:t>1</w:t>
      </w:r>
      <w:r>
        <w:rPr>
          <w:rFonts w:hint="eastAsia"/>
          <w:b/>
          <w:sz w:val="30"/>
          <w:szCs w:val="30"/>
        </w:rPr>
        <w:t>4日–19日，为期6天</w:t>
      </w:r>
      <w:r>
        <w:rPr>
          <w:rFonts w:hint="eastAsia"/>
          <w:sz w:val="30"/>
          <w:szCs w:val="30"/>
        </w:rPr>
        <w:t>；</w:t>
      </w:r>
    </w:p>
    <w:p>
      <w:pPr>
        <w:adjustRightInd w:val="0"/>
        <w:snapToGrid w:val="0"/>
        <w:spacing w:line="360" w:lineRule="auto"/>
        <w:ind w:left="1968" w:hanging="1968" w:hangingChars="700"/>
        <w:rPr>
          <w:sz w:val="30"/>
          <w:szCs w:val="30"/>
        </w:rPr>
      </w:pPr>
      <w:r>
        <w:rPr>
          <w:rFonts w:hint="eastAsia"/>
          <w:b/>
          <w:sz w:val="28"/>
          <w:szCs w:val="28"/>
        </w:rPr>
        <w:t>四、参团费用：</w:t>
      </w:r>
      <w:r>
        <w:rPr>
          <w:rFonts w:hint="eastAsia"/>
          <w:b/>
          <w:sz w:val="30"/>
          <w:szCs w:val="30"/>
        </w:rPr>
        <w:t>32</w:t>
      </w:r>
      <w:r>
        <w:rPr>
          <w:b/>
          <w:sz w:val="30"/>
          <w:szCs w:val="30"/>
        </w:rPr>
        <w:t>8</w:t>
      </w:r>
      <w:r>
        <w:rPr>
          <w:rFonts w:hint="eastAsia"/>
          <w:b/>
          <w:sz w:val="30"/>
          <w:szCs w:val="30"/>
        </w:rPr>
        <w:t>00元人民币/人</w:t>
      </w:r>
      <w:r>
        <w:rPr>
          <w:rFonts w:hint="eastAsia"/>
          <w:sz w:val="30"/>
          <w:szCs w:val="30"/>
        </w:rPr>
        <w:t>，</w:t>
      </w:r>
    </w:p>
    <w:p>
      <w:pPr>
        <w:adjustRightInd w:val="0"/>
        <w:snapToGrid w:val="0"/>
        <w:spacing w:line="360" w:lineRule="auto"/>
        <w:ind w:left="2340" w:leftChars="150" w:hanging="1800" w:hangingChars="600"/>
        <w:rPr>
          <w:sz w:val="30"/>
          <w:szCs w:val="30"/>
        </w:rPr>
      </w:pPr>
      <w:r>
        <w:rPr>
          <w:rFonts w:hint="eastAsia"/>
          <w:sz w:val="30"/>
          <w:szCs w:val="30"/>
        </w:rPr>
        <w:t>该费用包括：国际段机票、食宿费、境外用车费、翻译费、接待费、境外医疗保险费、培训费等；</w:t>
      </w:r>
    </w:p>
    <w:p>
      <w:pPr>
        <w:adjustRightInd w:val="0"/>
        <w:snapToGrid w:val="0"/>
        <w:spacing w:line="360" w:lineRule="auto"/>
        <w:ind w:left="562" w:hanging="562" w:hangingChars="200"/>
        <w:rPr>
          <w:b/>
          <w:sz w:val="28"/>
          <w:szCs w:val="28"/>
        </w:rPr>
      </w:pPr>
      <w:r>
        <w:rPr>
          <w:rFonts w:hint="eastAsia"/>
          <w:b/>
          <w:sz w:val="28"/>
          <w:szCs w:val="28"/>
        </w:rPr>
        <w:t>五、报名方法：</w:t>
      </w:r>
    </w:p>
    <w:p>
      <w:pPr>
        <w:adjustRightInd w:val="0"/>
        <w:snapToGrid w:val="0"/>
        <w:spacing w:line="360" w:lineRule="auto"/>
        <w:rPr>
          <w:sz w:val="30"/>
          <w:szCs w:val="30"/>
        </w:rPr>
      </w:pPr>
      <w:r>
        <w:rPr>
          <w:rFonts w:hint="eastAsia"/>
          <w:sz w:val="30"/>
          <w:szCs w:val="30"/>
        </w:rPr>
        <w:t xml:space="preserve">    1、请认真填写《报名表》，然后将《报名表》回传至我中心；</w:t>
      </w:r>
    </w:p>
    <w:p>
      <w:pPr>
        <w:adjustRightInd w:val="0"/>
        <w:snapToGrid w:val="0"/>
        <w:spacing w:line="360" w:lineRule="auto"/>
        <w:ind w:left="1050" w:hanging="1050" w:hangingChars="350"/>
        <w:rPr>
          <w:sz w:val="30"/>
          <w:szCs w:val="30"/>
        </w:rPr>
      </w:pPr>
      <w:r>
        <w:rPr>
          <w:rFonts w:hint="eastAsia"/>
          <w:sz w:val="30"/>
          <w:szCs w:val="30"/>
        </w:rPr>
        <w:t xml:space="preserve">    2、收到报名表后，工作人员会主动与您联系，核实所填信息及其他相关情况，报名开始生效；</w:t>
      </w:r>
    </w:p>
    <w:p>
      <w:pPr>
        <w:adjustRightInd w:val="0"/>
        <w:snapToGrid w:val="0"/>
        <w:spacing w:line="360" w:lineRule="auto"/>
        <w:ind w:left="900" w:hanging="900" w:hangingChars="300"/>
        <w:rPr>
          <w:sz w:val="30"/>
          <w:szCs w:val="30"/>
        </w:rPr>
      </w:pPr>
      <w:r>
        <w:rPr>
          <w:rFonts w:hint="eastAsia"/>
          <w:sz w:val="30"/>
          <w:szCs w:val="30"/>
        </w:rPr>
        <w:t xml:space="preserve">    3、报名截止后，请您在3个工作日内，将机票订金（</w:t>
      </w:r>
      <w:r>
        <w:rPr>
          <w:sz w:val="30"/>
          <w:szCs w:val="30"/>
        </w:rPr>
        <w:t>5</w:t>
      </w:r>
      <w:r>
        <w:rPr>
          <w:rFonts w:hint="eastAsia"/>
          <w:sz w:val="30"/>
          <w:szCs w:val="30"/>
        </w:rPr>
        <w:t>000元/人）电汇至我中心；</w:t>
      </w:r>
    </w:p>
    <w:p>
      <w:pPr>
        <w:adjustRightInd w:val="0"/>
        <w:snapToGrid w:val="0"/>
        <w:spacing w:line="360" w:lineRule="auto"/>
        <w:ind w:firstLine="585"/>
        <w:rPr>
          <w:sz w:val="30"/>
          <w:szCs w:val="30"/>
        </w:rPr>
      </w:pPr>
      <w:r>
        <w:rPr>
          <w:rFonts w:hint="eastAsia"/>
          <w:sz w:val="30"/>
          <w:szCs w:val="30"/>
        </w:rPr>
        <w:t>4、收到您的机票订金后，我们将为您办理签证等事宜；</w:t>
      </w:r>
    </w:p>
    <w:p>
      <w:pPr>
        <w:adjustRightInd w:val="0"/>
        <w:snapToGrid w:val="0"/>
        <w:spacing w:line="360" w:lineRule="auto"/>
        <w:ind w:firstLine="585"/>
        <w:rPr>
          <w:sz w:val="30"/>
          <w:szCs w:val="30"/>
        </w:rPr>
      </w:pPr>
      <w:r>
        <w:rPr>
          <w:rFonts w:hint="eastAsia"/>
          <w:sz w:val="30"/>
          <w:szCs w:val="30"/>
        </w:rPr>
        <w:t>5、因公护照办理流程：</w:t>
      </w:r>
    </w:p>
    <w:p>
      <w:pPr>
        <w:adjustRightInd w:val="0"/>
        <w:snapToGrid w:val="0"/>
        <w:spacing w:line="360" w:lineRule="auto"/>
        <w:ind w:left="1080" w:leftChars="300"/>
        <w:rPr>
          <w:sz w:val="30"/>
          <w:szCs w:val="30"/>
        </w:rPr>
      </w:pPr>
      <w:r>
        <w:rPr>
          <w:rFonts w:hint="eastAsia"/>
          <w:b/>
          <w:sz w:val="30"/>
          <w:szCs w:val="30"/>
        </w:rPr>
        <w:t>①</w:t>
      </w:r>
      <w:r>
        <w:rPr>
          <w:rFonts w:hint="eastAsia"/>
          <w:sz w:val="30"/>
          <w:szCs w:val="30"/>
        </w:rPr>
        <w:t>提交人员名单（含姓名、出生日期、职务）→</w:t>
      </w:r>
      <w:r>
        <w:rPr>
          <w:rFonts w:hint="eastAsia"/>
          <w:b/>
          <w:sz w:val="30"/>
          <w:szCs w:val="30"/>
        </w:rPr>
        <w:t>②</w:t>
      </w:r>
      <w:r>
        <w:rPr>
          <w:rFonts w:hint="eastAsia"/>
          <w:sz w:val="30"/>
          <w:szCs w:val="30"/>
        </w:rPr>
        <w:t>持日方邀请函申请上级审批→</w:t>
      </w:r>
      <w:r>
        <w:rPr>
          <w:rFonts w:hint="eastAsia"/>
          <w:b/>
          <w:sz w:val="30"/>
          <w:szCs w:val="30"/>
        </w:rPr>
        <w:t>③</w:t>
      </w:r>
      <w:r>
        <w:rPr>
          <w:rFonts w:hint="eastAsia"/>
          <w:sz w:val="30"/>
          <w:szCs w:val="30"/>
        </w:rPr>
        <w:t>持上级批件到所在省市外办办理护照及赴日签证</w:t>
      </w:r>
    </w:p>
    <w:p>
      <w:pPr>
        <w:adjustRightInd w:val="0"/>
        <w:snapToGrid w:val="0"/>
        <w:spacing w:line="360" w:lineRule="auto"/>
        <w:ind w:left="562" w:hanging="562" w:hangingChars="200"/>
        <w:rPr>
          <w:b/>
          <w:sz w:val="28"/>
          <w:szCs w:val="28"/>
        </w:rPr>
      </w:pPr>
      <w:r>
        <w:rPr>
          <w:rFonts w:hint="eastAsia"/>
          <w:b/>
          <w:sz w:val="28"/>
          <w:szCs w:val="28"/>
        </w:rPr>
        <w:t>六、注意事项：</w:t>
      </w:r>
    </w:p>
    <w:p>
      <w:pPr>
        <w:adjustRightInd w:val="0"/>
        <w:snapToGrid w:val="0"/>
        <w:spacing w:line="360" w:lineRule="auto"/>
        <w:ind w:firstLine="600"/>
        <w:rPr>
          <w:sz w:val="30"/>
          <w:szCs w:val="30"/>
        </w:rPr>
      </w:pPr>
      <w:r>
        <w:rPr>
          <w:rFonts w:hint="eastAsia"/>
          <w:sz w:val="30"/>
          <w:szCs w:val="30"/>
        </w:rPr>
        <w:t>1、需持因公护照出访的单位，办理时限较长需要1个月左右，请提前报名；</w:t>
      </w:r>
    </w:p>
    <w:p>
      <w:pPr>
        <w:adjustRightInd w:val="0"/>
        <w:snapToGrid w:val="0"/>
        <w:spacing w:line="360" w:lineRule="auto"/>
        <w:ind w:firstLine="600"/>
        <w:rPr>
          <w:sz w:val="30"/>
          <w:szCs w:val="30"/>
        </w:rPr>
      </w:pPr>
      <w:r>
        <w:rPr>
          <w:sz w:val="30"/>
          <w:szCs w:val="30"/>
        </w:rPr>
        <w:t>2</w:t>
      </w:r>
      <w:r>
        <w:rPr>
          <w:rFonts w:hint="eastAsia"/>
          <w:sz w:val="30"/>
          <w:szCs w:val="30"/>
        </w:rPr>
        <w:t>、持因私护照的人员，报名截止时间为2</w:t>
      </w:r>
      <w:r>
        <w:rPr>
          <w:sz w:val="30"/>
          <w:szCs w:val="30"/>
        </w:rPr>
        <w:t>01</w:t>
      </w:r>
      <w:r>
        <w:rPr>
          <w:rFonts w:hint="eastAsia"/>
          <w:sz w:val="30"/>
          <w:szCs w:val="30"/>
        </w:rPr>
        <w:t>9年3月2</w:t>
      </w:r>
      <w:r>
        <w:rPr>
          <w:sz w:val="30"/>
          <w:szCs w:val="30"/>
        </w:rPr>
        <w:t>0</w:t>
      </w:r>
      <w:r>
        <w:rPr>
          <w:rFonts w:hint="eastAsia"/>
          <w:sz w:val="30"/>
          <w:szCs w:val="30"/>
        </w:rPr>
        <w:t>日。</w:t>
      </w:r>
    </w:p>
    <w:p>
      <w:pPr>
        <w:adjustRightInd w:val="0"/>
        <w:snapToGrid w:val="0"/>
        <w:spacing w:line="360" w:lineRule="auto"/>
        <w:ind w:left="562" w:hanging="562" w:hangingChars="200"/>
        <w:rPr>
          <w:b/>
          <w:sz w:val="28"/>
          <w:szCs w:val="28"/>
        </w:rPr>
      </w:pPr>
      <w:r>
        <w:rPr>
          <w:rFonts w:hint="eastAsia"/>
          <w:b/>
          <w:sz w:val="28"/>
          <w:szCs w:val="28"/>
        </w:rPr>
        <w:drawing>
          <wp:anchor distT="0" distB="0" distL="114300" distR="114300" simplePos="0" relativeHeight="251659264" behindDoc="1" locked="0" layoutInCell="1" allowOverlap="1">
            <wp:simplePos x="0" y="0"/>
            <wp:positionH relativeFrom="column">
              <wp:posOffset>3955415</wp:posOffset>
            </wp:positionH>
            <wp:positionV relativeFrom="paragraph">
              <wp:posOffset>337820</wp:posOffset>
            </wp:positionV>
            <wp:extent cx="1862455" cy="2019300"/>
            <wp:effectExtent l="19050" t="0" r="4445" b="0"/>
            <wp:wrapNone/>
            <wp:docPr id="1" name="图片 0" descr="套红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套红章.jpg"/>
                    <pic:cNvPicPr>
                      <a:picLocks noChangeAspect="1"/>
                    </pic:cNvPicPr>
                  </pic:nvPicPr>
                  <pic:blipFill>
                    <a:blip r:embed="rId5" cstate="print"/>
                    <a:stretch>
                      <a:fillRect/>
                    </a:stretch>
                  </pic:blipFill>
                  <pic:spPr>
                    <a:xfrm>
                      <a:off x="0" y="0"/>
                      <a:ext cx="1862455" cy="2019300"/>
                    </a:xfrm>
                    <a:prstGeom prst="rect">
                      <a:avLst/>
                    </a:prstGeom>
                  </pic:spPr>
                </pic:pic>
              </a:graphicData>
            </a:graphic>
          </wp:anchor>
        </w:drawing>
      </w:r>
      <w:r>
        <w:rPr>
          <w:rFonts w:hint="eastAsia"/>
          <w:b/>
          <w:sz w:val="28"/>
          <w:szCs w:val="28"/>
        </w:rPr>
        <w:t>七、参团咨询：</w:t>
      </w:r>
    </w:p>
    <w:p>
      <w:pPr>
        <w:adjustRightInd w:val="0"/>
        <w:snapToGrid w:val="0"/>
        <w:spacing w:line="360" w:lineRule="auto"/>
        <w:rPr>
          <w:sz w:val="30"/>
          <w:szCs w:val="30"/>
        </w:rPr>
      </w:pPr>
      <w:r>
        <w:rPr>
          <w:rFonts w:hint="eastAsia"/>
          <w:sz w:val="30"/>
          <w:szCs w:val="30"/>
        </w:rPr>
        <w:t xml:space="preserve">      如果您有任何疑问，请拨打010-6</w:t>
      </w:r>
      <w:r>
        <w:rPr>
          <w:rFonts w:hint="eastAsia"/>
          <w:sz w:val="30"/>
          <w:szCs w:val="30"/>
          <w:lang w:val="en-US" w:eastAsia="zh-CN"/>
        </w:rPr>
        <w:t>0558804</w:t>
      </w:r>
      <w:r>
        <w:rPr>
          <w:rFonts w:hint="eastAsia"/>
          <w:sz w:val="30"/>
          <w:szCs w:val="30"/>
        </w:rPr>
        <w:t>、13</w:t>
      </w:r>
      <w:r>
        <w:rPr>
          <w:rFonts w:hint="eastAsia"/>
          <w:sz w:val="30"/>
          <w:szCs w:val="30"/>
          <w:lang w:val="en-US" w:eastAsia="zh-CN"/>
        </w:rPr>
        <w:t>311257001</w:t>
      </w:r>
      <w:r>
        <w:rPr>
          <w:rFonts w:hint="eastAsia"/>
          <w:sz w:val="30"/>
          <w:szCs w:val="30"/>
        </w:rPr>
        <w:t>咨询相关事宜。</w:t>
      </w:r>
    </w:p>
    <w:p/>
    <w:p>
      <w:pPr>
        <w:adjustRightInd w:val="0"/>
        <w:snapToGrid w:val="0"/>
        <w:spacing w:line="360" w:lineRule="auto"/>
        <w:ind w:firstLine="5850" w:firstLineChars="1950"/>
        <w:rPr>
          <w:sz w:val="30"/>
          <w:szCs w:val="30"/>
        </w:rPr>
      </w:pPr>
      <w:r>
        <w:rPr>
          <w:rFonts w:hint="eastAsia"/>
          <w:sz w:val="30"/>
          <w:szCs w:val="30"/>
        </w:rPr>
        <w:t>北京中外友联建筑文化交流中心</w:t>
      </w:r>
    </w:p>
    <w:p>
      <w:pPr>
        <w:adjustRightInd w:val="0"/>
        <w:snapToGrid w:val="0"/>
        <w:spacing w:line="360" w:lineRule="auto"/>
        <w:ind w:firstLine="5850" w:firstLineChars="1950"/>
        <w:rPr>
          <w:sz w:val="30"/>
          <w:szCs w:val="30"/>
        </w:rPr>
      </w:pPr>
      <w:r>
        <w:rPr>
          <w:rFonts w:hint="eastAsia"/>
          <w:sz w:val="30"/>
          <w:szCs w:val="30"/>
        </w:rPr>
        <w:t xml:space="preserve">        201</w:t>
      </w:r>
      <w:r>
        <w:rPr>
          <w:sz w:val="30"/>
          <w:szCs w:val="30"/>
        </w:rPr>
        <w:t>8</w:t>
      </w:r>
      <w:r>
        <w:rPr>
          <w:rFonts w:hint="eastAsia"/>
          <w:sz w:val="30"/>
          <w:szCs w:val="30"/>
        </w:rPr>
        <w:t>年12月</w:t>
      </w: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jc w:val="center"/>
        <w:rPr>
          <w:rFonts w:ascii="华文细黑" w:eastAsia="隶书"/>
          <w:bCs/>
          <w:color w:val="FF6600"/>
          <w:sz w:val="30"/>
          <w:szCs w:val="30"/>
          <w:lang w:val="zh-CN"/>
        </w:rPr>
      </w:pPr>
      <w:r>
        <w:rPr>
          <w:rFonts w:hint="eastAsia" w:ascii="华文细黑" w:hAnsi="华文细黑" w:eastAsia="华文细黑"/>
          <w:bCs/>
          <w:color w:val="FF6600"/>
          <w:sz w:val="30"/>
          <w:szCs w:val="30"/>
          <w:lang w:val="zh-CN"/>
        </w:rPr>
        <w:t>参 团 报 名 表</w:t>
      </w:r>
    </w:p>
    <w:tbl>
      <w:tblPr>
        <w:tblStyle w:val="8"/>
        <w:tblW w:w="10586" w:type="dxa"/>
        <w:jc w:val="center"/>
        <w:tblInd w:w="0" w:type="dxa"/>
        <w:tblLayout w:type="fixed"/>
        <w:tblCellMar>
          <w:top w:w="0" w:type="dxa"/>
          <w:left w:w="0" w:type="dxa"/>
          <w:bottom w:w="0" w:type="dxa"/>
          <w:right w:w="0" w:type="dxa"/>
        </w:tblCellMar>
      </w:tblPr>
      <w:tblGrid>
        <w:gridCol w:w="870"/>
        <w:gridCol w:w="621"/>
        <w:gridCol w:w="83"/>
        <w:gridCol w:w="97"/>
        <w:gridCol w:w="180"/>
        <w:gridCol w:w="180"/>
        <w:gridCol w:w="326"/>
        <w:gridCol w:w="501"/>
        <w:gridCol w:w="360"/>
        <w:gridCol w:w="326"/>
        <w:gridCol w:w="180"/>
        <w:gridCol w:w="488"/>
        <w:gridCol w:w="445"/>
        <w:gridCol w:w="71"/>
        <w:gridCol w:w="255"/>
        <w:gridCol w:w="180"/>
        <w:gridCol w:w="180"/>
        <w:gridCol w:w="180"/>
        <w:gridCol w:w="588"/>
        <w:gridCol w:w="63"/>
        <w:gridCol w:w="180"/>
        <w:gridCol w:w="216"/>
        <w:gridCol w:w="201"/>
        <w:gridCol w:w="427"/>
        <w:gridCol w:w="326"/>
        <w:gridCol w:w="326"/>
        <w:gridCol w:w="178"/>
        <w:gridCol w:w="382"/>
        <w:gridCol w:w="180"/>
        <w:gridCol w:w="181"/>
        <w:gridCol w:w="487"/>
        <w:gridCol w:w="557"/>
        <w:gridCol w:w="771"/>
      </w:tblGrid>
      <w:tr>
        <w:tblPrEx>
          <w:tblLayout w:type="fixed"/>
          <w:tblCellMar>
            <w:top w:w="0" w:type="dxa"/>
            <w:left w:w="0" w:type="dxa"/>
            <w:bottom w:w="0" w:type="dxa"/>
            <w:right w:w="0" w:type="dxa"/>
          </w:tblCellMar>
        </w:tblPrEx>
        <w:trPr>
          <w:trHeight w:val="633" w:hRule="atLeast"/>
          <w:jc w:val="center"/>
        </w:trPr>
        <w:tc>
          <w:tcPr>
            <w:tcW w:w="870" w:type="dxa"/>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姓 名</w:t>
            </w:r>
          </w:p>
        </w:tc>
        <w:tc>
          <w:tcPr>
            <w:tcW w:w="1988" w:type="dxa"/>
            <w:gridSpan w:val="7"/>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hint="eastAsia" w:eastAsia="隶书"/>
              </w:rPr>
            </w:pPr>
            <w:r>
              <w:rPr>
                <w:rFonts w:hint="eastAsia" w:ascii="隶书" w:eastAsia="隶书"/>
                <w:sz w:val="24"/>
                <w:lang w:val="zh-CN"/>
              </w:rPr>
              <w:t> </w:t>
            </w:r>
          </w:p>
        </w:tc>
        <w:tc>
          <w:tcPr>
            <w:tcW w:w="866" w:type="dxa"/>
            <w:gridSpan w:val="3"/>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性 别</w:t>
            </w:r>
          </w:p>
        </w:tc>
        <w:tc>
          <w:tcPr>
            <w:tcW w:w="933" w:type="dxa"/>
            <w:gridSpan w:val="2"/>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hint="eastAsia" w:eastAsia="隶书"/>
              </w:rPr>
            </w:pPr>
            <w:r>
              <w:rPr>
                <w:rFonts w:hint="eastAsia" w:ascii="隶书" w:eastAsia="隶书"/>
                <w:sz w:val="24"/>
                <w:lang w:val="zh-CN"/>
              </w:rPr>
              <w:t> </w:t>
            </w:r>
          </w:p>
        </w:tc>
        <w:tc>
          <w:tcPr>
            <w:tcW w:w="1517" w:type="dxa"/>
            <w:gridSpan w:val="7"/>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出生日期</w:t>
            </w:r>
          </w:p>
        </w:tc>
        <w:tc>
          <w:tcPr>
            <w:tcW w:w="2416" w:type="dxa"/>
            <w:gridSpan w:val="9"/>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hint="eastAsia" w:eastAsia="隶书"/>
              </w:rPr>
            </w:pPr>
            <w:r>
              <w:rPr>
                <w:rFonts w:hint="eastAsia" w:ascii="隶书" w:eastAsia="隶书"/>
                <w:sz w:val="24"/>
                <w:lang w:val="zh-CN"/>
              </w:rPr>
              <w:t> </w:t>
            </w:r>
          </w:p>
        </w:tc>
        <w:tc>
          <w:tcPr>
            <w:tcW w:w="1225" w:type="dxa"/>
            <w:gridSpan w:val="3"/>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婚姻状况</w:t>
            </w:r>
          </w:p>
        </w:tc>
        <w:tc>
          <w:tcPr>
            <w:tcW w:w="771" w:type="dxa"/>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hint="eastAsia" w:eastAsia="隶书"/>
              </w:rPr>
            </w:pPr>
            <w:r>
              <w:rPr>
                <w:rFonts w:hint="eastAsia" w:ascii="隶书" w:eastAsia="隶书"/>
                <w:sz w:val="24"/>
                <w:lang w:val="zh-CN"/>
              </w:rPr>
              <w:t> </w:t>
            </w:r>
          </w:p>
        </w:tc>
      </w:tr>
      <w:tr>
        <w:tblPrEx>
          <w:tblLayout w:type="fixed"/>
          <w:tblCellMar>
            <w:top w:w="0" w:type="dxa"/>
            <w:left w:w="0" w:type="dxa"/>
            <w:bottom w:w="0" w:type="dxa"/>
            <w:right w:w="0" w:type="dxa"/>
          </w:tblCellMar>
        </w:tblPrEx>
        <w:trPr>
          <w:trHeight w:val="543" w:hRule="atLeast"/>
          <w:jc w:val="center"/>
        </w:trPr>
        <w:tc>
          <w:tcPr>
            <w:tcW w:w="1491" w:type="dxa"/>
            <w:gridSpan w:val="2"/>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护照号码</w:t>
            </w:r>
          </w:p>
        </w:tc>
        <w:tc>
          <w:tcPr>
            <w:tcW w:w="1727" w:type="dxa"/>
            <w:gridSpan w:val="7"/>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hint="eastAsia" w:eastAsia="隶书"/>
              </w:rPr>
            </w:pPr>
          </w:p>
        </w:tc>
        <w:tc>
          <w:tcPr>
            <w:tcW w:w="994" w:type="dxa"/>
            <w:gridSpan w:val="3"/>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签发地</w:t>
            </w:r>
          </w:p>
        </w:tc>
        <w:tc>
          <w:tcPr>
            <w:tcW w:w="1311" w:type="dxa"/>
            <w:gridSpan w:val="6"/>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hint="eastAsia" w:eastAsia="隶书"/>
              </w:rPr>
            </w:pPr>
            <w:r>
              <w:rPr>
                <w:rFonts w:hint="eastAsia" w:ascii="隶书" w:eastAsia="隶书"/>
                <w:sz w:val="24"/>
                <w:lang w:val="zh-CN"/>
              </w:rPr>
              <w:t> </w:t>
            </w:r>
          </w:p>
        </w:tc>
        <w:tc>
          <w:tcPr>
            <w:tcW w:w="1248" w:type="dxa"/>
            <w:gridSpan w:val="5"/>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签发日期</w:t>
            </w:r>
          </w:p>
        </w:tc>
        <w:tc>
          <w:tcPr>
            <w:tcW w:w="1257" w:type="dxa"/>
            <w:gridSpan w:val="4"/>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hint="eastAsia" w:eastAsia="隶书"/>
              </w:rPr>
            </w:pPr>
            <w:r>
              <w:rPr>
                <w:rFonts w:hint="eastAsia" w:ascii="隶书" w:eastAsia="隶书"/>
                <w:sz w:val="24"/>
                <w:lang w:val="zh-CN"/>
              </w:rPr>
              <w:t> </w:t>
            </w:r>
          </w:p>
        </w:tc>
        <w:tc>
          <w:tcPr>
            <w:tcW w:w="1230" w:type="dxa"/>
            <w:gridSpan w:val="4"/>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有效期至</w:t>
            </w:r>
          </w:p>
        </w:tc>
        <w:tc>
          <w:tcPr>
            <w:tcW w:w="1328" w:type="dxa"/>
            <w:gridSpan w:val="2"/>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hint="eastAsia" w:eastAsia="隶书"/>
              </w:rPr>
            </w:pPr>
            <w:r>
              <w:rPr>
                <w:rFonts w:hint="eastAsia" w:ascii="隶书" w:eastAsia="隶书"/>
                <w:sz w:val="24"/>
                <w:lang w:val="zh-CN"/>
              </w:rPr>
              <w:t> </w:t>
            </w:r>
          </w:p>
        </w:tc>
      </w:tr>
      <w:tr>
        <w:tblPrEx>
          <w:tblLayout w:type="fixed"/>
          <w:tblCellMar>
            <w:top w:w="0" w:type="dxa"/>
            <w:left w:w="0" w:type="dxa"/>
            <w:bottom w:w="0" w:type="dxa"/>
            <w:right w:w="0" w:type="dxa"/>
          </w:tblCellMar>
        </w:tblPrEx>
        <w:trPr>
          <w:trHeight w:val="458" w:hRule="atLeast"/>
          <w:jc w:val="center"/>
        </w:trPr>
        <w:tc>
          <w:tcPr>
            <w:tcW w:w="1491" w:type="dxa"/>
            <w:gridSpan w:val="2"/>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身份证号</w:t>
            </w:r>
          </w:p>
        </w:tc>
        <w:tc>
          <w:tcPr>
            <w:tcW w:w="3492" w:type="dxa"/>
            <w:gridSpan w:val="13"/>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hint="eastAsia" w:eastAsia="隶书"/>
              </w:rPr>
            </w:pPr>
          </w:p>
        </w:tc>
        <w:tc>
          <w:tcPr>
            <w:tcW w:w="3788" w:type="dxa"/>
            <w:gridSpan w:val="15"/>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申请人姓名拼音全拼（见护照）</w:t>
            </w:r>
          </w:p>
        </w:tc>
        <w:tc>
          <w:tcPr>
            <w:tcW w:w="1815" w:type="dxa"/>
            <w:gridSpan w:val="3"/>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hint="eastAsia" w:eastAsia="隶书"/>
              </w:rPr>
            </w:pPr>
            <w:r>
              <w:rPr>
                <w:rFonts w:hint="eastAsia" w:ascii="隶书" w:eastAsia="隶书"/>
                <w:sz w:val="24"/>
                <w:lang w:val="zh-CN"/>
              </w:rPr>
              <w:t> </w:t>
            </w:r>
          </w:p>
        </w:tc>
      </w:tr>
      <w:tr>
        <w:tblPrEx>
          <w:tblLayout w:type="fixed"/>
          <w:tblCellMar>
            <w:top w:w="0" w:type="dxa"/>
            <w:left w:w="0" w:type="dxa"/>
            <w:bottom w:w="0" w:type="dxa"/>
            <w:right w:w="0" w:type="dxa"/>
          </w:tblCellMar>
        </w:tblPrEx>
        <w:trPr>
          <w:trHeight w:val="502" w:hRule="atLeast"/>
          <w:jc w:val="center"/>
        </w:trPr>
        <w:tc>
          <w:tcPr>
            <w:tcW w:w="1851" w:type="dxa"/>
            <w:gridSpan w:val="5"/>
            <w:vMerge w:val="restart"/>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工作单位</w:t>
            </w:r>
          </w:p>
        </w:tc>
        <w:tc>
          <w:tcPr>
            <w:tcW w:w="8735" w:type="dxa"/>
            <w:gridSpan w:val="28"/>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hint="eastAsia" w:ascii="宋体" w:hAnsi="宋体"/>
                <w:lang w:val="zh-CN"/>
              </w:rPr>
            </w:pPr>
          </w:p>
        </w:tc>
      </w:tr>
      <w:tr>
        <w:tblPrEx>
          <w:tblLayout w:type="fixed"/>
          <w:tblCellMar>
            <w:top w:w="0" w:type="dxa"/>
            <w:left w:w="0" w:type="dxa"/>
            <w:bottom w:w="0" w:type="dxa"/>
            <w:right w:w="0" w:type="dxa"/>
          </w:tblCellMar>
        </w:tblPrEx>
        <w:trPr>
          <w:trHeight w:val="538" w:hRule="atLeast"/>
          <w:jc w:val="center"/>
        </w:trPr>
        <w:tc>
          <w:tcPr>
            <w:tcW w:w="1851" w:type="dxa"/>
            <w:gridSpan w:val="5"/>
            <w:vMerge w:val="continue"/>
            <w:tcBorders>
              <w:top w:val="single" w:color="FF6600" w:sz="8" w:space="0"/>
              <w:left w:val="single" w:color="FF6600" w:sz="8" w:space="0"/>
              <w:bottom w:val="single" w:color="FF6600" w:sz="8" w:space="0"/>
              <w:right w:val="single" w:color="FF6600" w:sz="8" w:space="0"/>
            </w:tcBorders>
            <w:noWrap w:val="0"/>
            <w:vAlign w:val="center"/>
          </w:tcPr>
          <w:p>
            <w:pPr>
              <w:jc w:val="left"/>
              <w:rPr>
                <w:rFonts w:ascii="宋体" w:hAnsi="宋体"/>
                <w:lang w:val="zh-CN"/>
              </w:rPr>
            </w:pPr>
          </w:p>
        </w:tc>
        <w:tc>
          <w:tcPr>
            <w:tcW w:w="8735" w:type="dxa"/>
            <w:gridSpan w:val="28"/>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hint="eastAsia" w:ascii="宋体" w:hAnsi="宋体"/>
              </w:rPr>
            </w:pPr>
          </w:p>
        </w:tc>
      </w:tr>
      <w:tr>
        <w:tblPrEx>
          <w:tblLayout w:type="fixed"/>
          <w:tblCellMar>
            <w:top w:w="0" w:type="dxa"/>
            <w:left w:w="0" w:type="dxa"/>
            <w:bottom w:w="0" w:type="dxa"/>
            <w:right w:w="0" w:type="dxa"/>
          </w:tblCellMar>
        </w:tblPrEx>
        <w:trPr>
          <w:trHeight w:val="559" w:hRule="atLeast"/>
          <w:jc w:val="center"/>
        </w:trPr>
        <w:tc>
          <w:tcPr>
            <w:tcW w:w="2858" w:type="dxa"/>
            <w:gridSpan w:val="8"/>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参加本单位工作年限</w:t>
            </w:r>
          </w:p>
        </w:tc>
        <w:tc>
          <w:tcPr>
            <w:tcW w:w="686" w:type="dxa"/>
            <w:gridSpan w:val="2"/>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hint="eastAsia" w:eastAsia="隶书"/>
              </w:rPr>
            </w:pPr>
          </w:p>
        </w:tc>
        <w:tc>
          <w:tcPr>
            <w:tcW w:w="1184" w:type="dxa"/>
            <w:gridSpan w:val="4"/>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职 务</w:t>
            </w:r>
          </w:p>
        </w:tc>
        <w:tc>
          <w:tcPr>
            <w:tcW w:w="2043" w:type="dxa"/>
            <w:gridSpan w:val="9"/>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hint="eastAsia" w:eastAsia="隶书"/>
              </w:rPr>
            </w:pPr>
          </w:p>
        </w:tc>
        <w:tc>
          <w:tcPr>
            <w:tcW w:w="1079" w:type="dxa"/>
            <w:gridSpan w:val="3"/>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年 薪</w:t>
            </w:r>
          </w:p>
        </w:tc>
        <w:tc>
          <w:tcPr>
            <w:tcW w:w="2736" w:type="dxa"/>
            <w:gridSpan w:val="7"/>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 xml:space="preserve">       （人民币）</w:t>
            </w:r>
          </w:p>
        </w:tc>
      </w:tr>
      <w:tr>
        <w:tblPrEx>
          <w:tblLayout w:type="fixed"/>
          <w:tblCellMar>
            <w:top w:w="0" w:type="dxa"/>
            <w:left w:w="0" w:type="dxa"/>
            <w:bottom w:w="0" w:type="dxa"/>
            <w:right w:w="0" w:type="dxa"/>
          </w:tblCellMar>
        </w:tblPrEx>
        <w:trPr>
          <w:trHeight w:val="551" w:hRule="atLeast"/>
          <w:jc w:val="center"/>
        </w:trPr>
        <w:tc>
          <w:tcPr>
            <w:tcW w:w="2858" w:type="dxa"/>
            <w:gridSpan w:val="8"/>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单位负责人姓名</w:t>
            </w:r>
          </w:p>
        </w:tc>
        <w:tc>
          <w:tcPr>
            <w:tcW w:w="2305" w:type="dxa"/>
            <w:gridSpan w:val="8"/>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hint="eastAsia"/>
              </w:rPr>
            </w:pPr>
          </w:p>
        </w:tc>
        <w:tc>
          <w:tcPr>
            <w:tcW w:w="1191" w:type="dxa"/>
            <w:gridSpan w:val="5"/>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电 话</w:t>
            </w:r>
          </w:p>
        </w:tc>
        <w:tc>
          <w:tcPr>
            <w:tcW w:w="4232" w:type="dxa"/>
            <w:gridSpan w:val="12"/>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tc>
      </w:tr>
      <w:tr>
        <w:tblPrEx>
          <w:tblLayout w:type="fixed"/>
          <w:tblCellMar>
            <w:top w:w="0" w:type="dxa"/>
            <w:left w:w="0" w:type="dxa"/>
            <w:bottom w:w="0" w:type="dxa"/>
            <w:right w:w="0" w:type="dxa"/>
          </w:tblCellMar>
        </w:tblPrEx>
        <w:trPr>
          <w:trHeight w:val="531" w:hRule="atLeast"/>
          <w:jc w:val="center"/>
        </w:trPr>
        <w:tc>
          <w:tcPr>
            <w:tcW w:w="2031" w:type="dxa"/>
            <w:gridSpan w:val="6"/>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单位地址</w:t>
            </w:r>
          </w:p>
        </w:tc>
        <w:tc>
          <w:tcPr>
            <w:tcW w:w="6379" w:type="dxa"/>
            <w:gridSpan w:val="22"/>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top"/>
          </w:tcPr>
          <w:p>
            <w:pPr>
              <w:rPr>
                <w:rFonts w:hint="eastAsia"/>
              </w:rPr>
            </w:pPr>
          </w:p>
        </w:tc>
        <w:tc>
          <w:tcPr>
            <w:tcW w:w="848" w:type="dxa"/>
            <w:gridSpan w:val="3"/>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top"/>
          </w:tcPr>
          <w:p>
            <w:pPr>
              <w:rPr>
                <w:rFonts w:ascii="宋体" w:hAnsi="宋体"/>
                <w:lang w:val="zh-CN"/>
              </w:rPr>
            </w:pPr>
            <w:r>
              <w:rPr>
                <w:rFonts w:hint="eastAsia" w:ascii="隶书" w:eastAsia="隶书"/>
                <w:sz w:val="24"/>
                <w:lang w:val="zh-CN"/>
              </w:rPr>
              <w:t>邮 编</w:t>
            </w:r>
          </w:p>
        </w:tc>
        <w:tc>
          <w:tcPr>
            <w:tcW w:w="1328" w:type="dxa"/>
            <w:gridSpan w:val="2"/>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top"/>
          </w:tcPr>
          <w:p/>
        </w:tc>
      </w:tr>
      <w:tr>
        <w:tblPrEx>
          <w:tblLayout w:type="fixed"/>
          <w:tblCellMar>
            <w:top w:w="0" w:type="dxa"/>
            <w:left w:w="0" w:type="dxa"/>
            <w:bottom w:w="0" w:type="dxa"/>
            <w:right w:w="0" w:type="dxa"/>
          </w:tblCellMar>
        </w:tblPrEx>
        <w:trPr>
          <w:trHeight w:val="553" w:hRule="atLeast"/>
          <w:jc w:val="center"/>
        </w:trPr>
        <w:tc>
          <w:tcPr>
            <w:tcW w:w="2357" w:type="dxa"/>
            <w:gridSpan w:val="7"/>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申请人办公电话</w:t>
            </w:r>
          </w:p>
        </w:tc>
        <w:tc>
          <w:tcPr>
            <w:tcW w:w="3166" w:type="dxa"/>
            <w:gridSpan w:val="11"/>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tc>
        <w:tc>
          <w:tcPr>
            <w:tcW w:w="2001" w:type="dxa"/>
            <w:gridSpan w:val="7"/>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申请人办公传真</w:t>
            </w:r>
          </w:p>
        </w:tc>
        <w:tc>
          <w:tcPr>
            <w:tcW w:w="3062" w:type="dxa"/>
            <w:gridSpan w:val="8"/>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tc>
      </w:tr>
      <w:tr>
        <w:tblPrEx>
          <w:tblLayout w:type="fixed"/>
          <w:tblCellMar>
            <w:top w:w="0" w:type="dxa"/>
            <w:left w:w="0" w:type="dxa"/>
            <w:bottom w:w="0" w:type="dxa"/>
            <w:right w:w="0" w:type="dxa"/>
          </w:tblCellMar>
        </w:tblPrEx>
        <w:trPr>
          <w:trHeight w:val="547" w:hRule="atLeast"/>
          <w:jc w:val="center"/>
        </w:trPr>
        <w:tc>
          <w:tcPr>
            <w:tcW w:w="2031" w:type="dxa"/>
            <w:gridSpan w:val="6"/>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家庭地址</w:t>
            </w:r>
          </w:p>
        </w:tc>
        <w:tc>
          <w:tcPr>
            <w:tcW w:w="6379" w:type="dxa"/>
            <w:gridSpan w:val="22"/>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top"/>
          </w:tcPr>
          <w:p>
            <w:pPr>
              <w:rPr>
                <w:rFonts w:hint="eastAsia" w:eastAsia="隶书"/>
              </w:rPr>
            </w:pPr>
            <w:r>
              <w:rPr>
                <w:rFonts w:hint="eastAsia" w:ascii="隶书" w:eastAsia="隶书"/>
                <w:sz w:val="24"/>
                <w:lang w:val="zh-CN"/>
              </w:rPr>
              <w:t> </w:t>
            </w:r>
          </w:p>
        </w:tc>
        <w:tc>
          <w:tcPr>
            <w:tcW w:w="848" w:type="dxa"/>
            <w:gridSpan w:val="3"/>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top"/>
          </w:tcPr>
          <w:p>
            <w:pPr>
              <w:rPr>
                <w:rFonts w:ascii="宋体" w:hAnsi="宋体"/>
                <w:lang w:val="zh-CN"/>
              </w:rPr>
            </w:pPr>
            <w:r>
              <w:rPr>
                <w:rFonts w:hint="eastAsia" w:ascii="隶书" w:eastAsia="隶书"/>
                <w:sz w:val="24"/>
                <w:lang w:val="zh-CN"/>
              </w:rPr>
              <w:t>邮 编</w:t>
            </w:r>
          </w:p>
        </w:tc>
        <w:tc>
          <w:tcPr>
            <w:tcW w:w="1328" w:type="dxa"/>
            <w:gridSpan w:val="2"/>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top"/>
          </w:tcPr>
          <w:p>
            <w:pPr>
              <w:rPr>
                <w:rFonts w:hint="eastAsia" w:eastAsia="隶书"/>
              </w:rPr>
            </w:pPr>
          </w:p>
        </w:tc>
      </w:tr>
      <w:tr>
        <w:tblPrEx>
          <w:tblLayout w:type="fixed"/>
          <w:tblCellMar>
            <w:top w:w="0" w:type="dxa"/>
            <w:left w:w="0" w:type="dxa"/>
            <w:bottom w:w="0" w:type="dxa"/>
            <w:right w:w="0" w:type="dxa"/>
          </w:tblCellMar>
        </w:tblPrEx>
        <w:trPr>
          <w:trHeight w:val="555" w:hRule="atLeast"/>
          <w:jc w:val="center"/>
        </w:trPr>
        <w:tc>
          <w:tcPr>
            <w:tcW w:w="2031" w:type="dxa"/>
            <w:gridSpan w:val="6"/>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家庭电话</w:t>
            </w:r>
          </w:p>
        </w:tc>
        <w:tc>
          <w:tcPr>
            <w:tcW w:w="2952" w:type="dxa"/>
            <w:gridSpan w:val="9"/>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top"/>
          </w:tcPr>
          <w:p>
            <w:r>
              <w:rPr>
                <w:rFonts w:hint="eastAsia" w:ascii="隶书" w:eastAsia="隶书"/>
                <w:sz w:val="24"/>
                <w:lang w:val="zh-CN"/>
              </w:rPr>
              <w:t> </w:t>
            </w:r>
          </w:p>
        </w:tc>
        <w:tc>
          <w:tcPr>
            <w:tcW w:w="2215" w:type="dxa"/>
            <w:gridSpan w:val="9"/>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jc w:val="center"/>
              <w:rPr>
                <w:rFonts w:ascii="宋体" w:hAnsi="宋体"/>
                <w:lang w:val="zh-CN"/>
              </w:rPr>
            </w:pPr>
            <w:r>
              <w:rPr>
                <w:rFonts w:hint="eastAsia" w:ascii="隶书" w:eastAsia="隶书"/>
                <w:sz w:val="24"/>
                <w:lang w:val="zh-CN"/>
              </w:rPr>
              <w:t>申请人手提电话</w:t>
            </w:r>
          </w:p>
        </w:tc>
        <w:tc>
          <w:tcPr>
            <w:tcW w:w="3388" w:type="dxa"/>
            <w:gridSpan w:val="9"/>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top"/>
          </w:tcPr>
          <w:p>
            <w:pPr>
              <w:rPr>
                <w:rFonts w:hint="eastAsia"/>
              </w:rPr>
            </w:pPr>
          </w:p>
        </w:tc>
      </w:tr>
      <w:tr>
        <w:tblPrEx>
          <w:tblLayout w:type="fixed"/>
          <w:tblCellMar>
            <w:top w:w="0" w:type="dxa"/>
            <w:left w:w="0" w:type="dxa"/>
            <w:bottom w:w="0" w:type="dxa"/>
            <w:right w:w="0" w:type="dxa"/>
          </w:tblCellMar>
        </w:tblPrEx>
        <w:trPr>
          <w:trHeight w:val="535" w:hRule="atLeast"/>
          <w:jc w:val="center"/>
        </w:trPr>
        <w:tc>
          <w:tcPr>
            <w:tcW w:w="10586" w:type="dxa"/>
            <w:gridSpan w:val="33"/>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jc w:val="center"/>
              <w:rPr>
                <w:rFonts w:ascii="宋体" w:hAnsi="宋体"/>
                <w:lang w:val="zh-CN"/>
              </w:rPr>
            </w:pPr>
            <w:r>
              <w:rPr>
                <w:rFonts w:hint="eastAsia" w:ascii="隶书" w:eastAsia="隶书"/>
                <w:sz w:val="24"/>
                <w:lang w:val="zh-CN"/>
              </w:rPr>
              <w:t>家 庭 主 要 成 员 信 息</w:t>
            </w:r>
          </w:p>
        </w:tc>
      </w:tr>
      <w:tr>
        <w:tblPrEx>
          <w:tblLayout w:type="fixed"/>
          <w:tblCellMar>
            <w:top w:w="0" w:type="dxa"/>
            <w:left w:w="0" w:type="dxa"/>
            <w:bottom w:w="0" w:type="dxa"/>
            <w:right w:w="0" w:type="dxa"/>
          </w:tblCellMar>
        </w:tblPrEx>
        <w:trPr>
          <w:trHeight w:val="698" w:hRule="atLeast"/>
          <w:jc w:val="center"/>
        </w:trPr>
        <w:tc>
          <w:tcPr>
            <w:tcW w:w="1671" w:type="dxa"/>
            <w:gridSpan w:val="4"/>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r>
              <w:rPr>
                <w:rFonts w:hint="eastAsia" w:ascii="隶书" w:eastAsia="隶书"/>
                <w:sz w:val="24"/>
                <w:lang w:val="zh-CN"/>
              </w:rPr>
              <w:t> </w:t>
            </w:r>
          </w:p>
        </w:tc>
        <w:tc>
          <w:tcPr>
            <w:tcW w:w="1547" w:type="dxa"/>
            <w:gridSpan w:val="5"/>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jc w:val="center"/>
              <w:rPr>
                <w:rFonts w:ascii="宋体" w:hAnsi="宋体"/>
                <w:lang w:val="zh-CN"/>
              </w:rPr>
            </w:pPr>
            <w:r>
              <w:rPr>
                <w:rFonts w:hint="eastAsia" w:ascii="隶书" w:eastAsia="隶书"/>
                <w:sz w:val="24"/>
                <w:lang w:val="zh-CN"/>
              </w:rPr>
              <w:t>姓 名</w:t>
            </w:r>
          </w:p>
        </w:tc>
        <w:tc>
          <w:tcPr>
            <w:tcW w:w="1510" w:type="dxa"/>
            <w:gridSpan w:val="5"/>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出生日期</w:t>
            </w:r>
          </w:p>
        </w:tc>
        <w:tc>
          <w:tcPr>
            <w:tcW w:w="1383" w:type="dxa"/>
            <w:gridSpan w:val="5"/>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出 生 地</w:t>
            </w:r>
          </w:p>
        </w:tc>
        <w:tc>
          <w:tcPr>
            <w:tcW w:w="4475" w:type="dxa"/>
            <w:gridSpan w:val="14"/>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jc w:val="center"/>
              <w:rPr>
                <w:rFonts w:ascii="宋体" w:hAnsi="宋体"/>
                <w:lang w:val="zh-CN"/>
              </w:rPr>
            </w:pPr>
            <w:r>
              <w:rPr>
                <w:rFonts w:hint="eastAsia" w:ascii="隶书" w:eastAsia="隶书"/>
                <w:sz w:val="24"/>
                <w:lang w:val="zh-CN"/>
              </w:rPr>
              <w:t>学习或工作单位</w:t>
            </w:r>
          </w:p>
        </w:tc>
      </w:tr>
      <w:tr>
        <w:tblPrEx>
          <w:tblLayout w:type="fixed"/>
          <w:tblCellMar>
            <w:top w:w="0" w:type="dxa"/>
            <w:left w:w="0" w:type="dxa"/>
            <w:bottom w:w="0" w:type="dxa"/>
            <w:right w:w="0" w:type="dxa"/>
          </w:tblCellMar>
        </w:tblPrEx>
        <w:trPr>
          <w:trHeight w:val="551" w:hRule="atLeast"/>
          <w:jc w:val="center"/>
        </w:trPr>
        <w:tc>
          <w:tcPr>
            <w:tcW w:w="1671" w:type="dxa"/>
            <w:gridSpan w:val="4"/>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配   偶</w:t>
            </w:r>
          </w:p>
        </w:tc>
        <w:tc>
          <w:tcPr>
            <w:tcW w:w="1547" w:type="dxa"/>
            <w:gridSpan w:val="5"/>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hint="eastAsia" w:eastAsia="隶书"/>
              </w:rPr>
            </w:pPr>
          </w:p>
        </w:tc>
        <w:tc>
          <w:tcPr>
            <w:tcW w:w="1510" w:type="dxa"/>
            <w:gridSpan w:val="5"/>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hint="eastAsia" w:eastAsia="隶书"/>
              </w:rPr>
            </w:pPr>
          </w:p>
        </w:tc>
        <w:tc>
          <w:tcPr>
            <w:tcW w:w="1383" w:type="dxa"/>
            <w:gridSpan w:val="5"/>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hint="eastAsia" w:eastAsia="隶书"/>
              </w:rPr>
            </w:pPr>
          </w:p>
        </w:tc>
        <w:tc>
          <w:tcPr>
            <w:tcW w:w="4475" w:type="dxa"/>
            <w:gridSpan w:val="14"/>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hint="eastAsia" w:eastAsia="隶书"/>
              </w:rPr>
            </w:pPr>
          </w:p>
        </w:tc>
      </w:tr>
      <w:tr>
        <w:tblPrEx>
          <w:tblLayout w:type="fixed"/>
          <w:tblCellMar>
            <w:top w:w="0" w:type="dxa"/>
            <w:left w:w="0" w:type="dxa"/>
            <w:bottom w:w="0" w:type="dxa"/>
            <w:right w:w="0" w:type="dxa"/>
          </w:tblCellMar>
        </w:tblPrEx>
        <w:trPr>
          <w:trHeight w:val="409" w:hRule="atLeast"/>
          <w:jc w:val="center"/>
        </w:trPr>
        <w:tc>
          <w:tcPr>
            <w:tcW w:w="1671" w:type="dxa"/>
            <w:gridSpan w:val="4"/>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子   女</w:t>
            </w:r>
          </w:p>
        </w:tc>
        <w:tc>
          <w:tcPr>
            <w:tcW w:w="1547" w:type="dxa"/>
            <w:gridSpan w:val="5"/>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hint="eastAsia" w:eastAsia="隶书"/>
              </w:rPr>
            </w:pPr>
          </w:p>
        </w:tc>
        <w:tc>
          <w:tcPr>
            <w:tcW w:w="1510" w:type="dxa"/>
            <w:gridSpan w:val="5"/>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hint="eastAsia" w:eastAsia="隶书"/>
              </w:rPr>
            </w:pPr>
          </w:p>
        </w:tc>
        <w:tc>
          <w:tcPr>
            <w:tcW w:w="1383" w:type="dxa"/>
            <w:gridSpan w:val="5"/>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hint="eastAsia" w:eastAsia="隶书"/>
              </w:rPr>
            </w:pPr>
          </w:p>
        </w:tc>
        <w:tc>
          <w:tcPr>
            <w:tcW w:w="4475" w:type="dxa"/>
            <w:gridSpan w:val="14"/>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hint="eastAsia"/>
              </w:rPr>
            </w:pPr>
          </w:p>
        </w:tc>
      </w:tr>
      <w:tr>
        <w:tblPrEx>
          <w:tblLayout w:type="fixed"/>
          <w:tblCellMar>
            <w:top w:w="0" w:type="dxa"/>
            <w:left w:w="0" w:type="dxa"/>
            <w:bottom w:w="0" w:type="dxa"/>
            <w:right w:w="0" w:type="dxa"/>
          </w:tblCellMar>
        </w:tblPrEx>
        <w:trPr>
          <w:trHeight w:val="289" w:hRule="atLeast"/>
          <w:jc w:val="center"/>
        </w:trPr>
        <w:tc>
          <w:tcPr>
            <w:tcW w:w="1671" w:type="dxa"/>
            <w:gridSpan w:val="4"/>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hint="eastAsia" w:ascii="隶书" w:eastAsia="隶书"/>
                <w:sz w:val="24"/>
                <w:lang w:val="zh-CN"/>
              </w:rPr>
            </w:pPr>
            <w:r>
              <w:rPr>
                <w:rFonts w:hint="eastAsia" w:ascii="隶书" w:eastAsia="隶书"/>
                <w:sz w:val="24"/>
                <w:lang w:val="zh-CN"/>
              </w:rPr>
              <w:t>子   女</w:t>
            </w:r>
          </w:p>
        </w:tc>
        <w:tc>
          <w:tcPr>
            <w:tcW w:w="1547" w:type="dxa"/>
            <w:gridSpan w:val="5"/>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hint="eastAsia" w:ascii="隶书" w:eastAsia="隶书"/>
                <w:sz w:val="24"/>
                <w:lang w:val="zh-CN"/>
              </w:rPr>
            </w:pPr>
          </w:p>
        </w:tc>
        <w:tc>
          <w:tcPr>
            <w:tcW w:w="1510" w:type="dxa"/>
            <w:gridSpan w:val="5"/>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hint="eastAsia" w:ascii="隶书" w:eastAsia="隶书"/>
                <w:sz w:val="24"/>
                <w:lang w:val="zh-CN"/>
              </w:rPr>
            </w:pPr>
          </w:p>
        </w:tc>
        <w:tc>
          <w:tcPr>
            <w:tcW w:w="1383" w:type="dxa"/>
            <w:gridSpan w:val="5"/>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hint="eastAsia" w:ascii="隶书" w:eastAsia="隶书"/>
                <w:sz w:val="24"/>
                <w:lang w:val="zh-CN"/>
              </w:rPr>
            </w:pPr>
          </w:p>
        </w:tc>
        <w:tc>
          <w:tcPr>
            <w:tcW w:w="4475" w:type="dxa"/>
            <w:gridSpan w:val="14"/>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hint="eastAsia" w:ascii="隶书" w:eastAsia="隶书"/>
                <w:sz w:val="24"/>
                <w:lang w:val="zh-CN"/>
              </w:rPr>
            </w:pPr>
          </w:p>
        </w:tc>
      </w:tr>
      <w:tr>
        <w:tblPrEx>
          <w:tblLayout w:type="fixed"/>
          <w:tblCellMar>
            <w:top w:w="0" w:type="dxa"/>
            <w:left w:w="0" w:type="dxa"/>
            <w:bottom w:w="0" w:type="dxa"/>
            <w:right w:w="0" w:type="dxa"/>
          </w:tblCellMar>
        </w:tblPrEx>
        <w:trPr>
          <w:trHeight w:val="439" w:hRule="atLeast"/>
          <w:jc w:val="center"/>
        </w:trPr>
        <w:tc>
          <w:tcPr>
            <w:tcW w:w="10586" w:type="dxa"/>
            <w:gridSpan w:val="33"/>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紧急状况下联系人</w:t>
            </w:r>
          </w:p>
        </w:tc>
      </w:tr>
      <w:tr>
        <w:tblPrEx>
          <w:tblLayout w:type="fixed"/>
          <w:tblCellMar>
            <w:top w:w="0" w:type="dxa"/>
            <w:left w:w="0" w:type="dxa"/>
            <w:bottom w:w="0" w:type="dxa"/>
            <w:right w:w="0" w:type="dxa"/>
          </w:tblCellMar>
        </w:tblPrEx>
        <w:trPr>
          <w:trHeight w:val="399" w:hRule="atLeast"/>
          <w:jc w:val="center"/>
        </w:trPr>
        <w:tc>
          <w:tcPr>
            <w:tcW w:w="1574" w:type="dxa"/>
            <w:gridSpan w:val="3"/>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r>
              <w:rPr>
                <w:rFonts w:hint="eastAsia" w:ascii="隶书" w:eastAsia="隶书"/>
                <w:sz w:val="24"/>
                <w:lang w:val="zh-CN"/>
              </w:rPr>
              <w:t> 姓   名</w:t>
            </w:r>
          </w:p>
        </w:tc>
        <w:tc>
          <w:tcPr>
            <w:tcW w:w="3769" w:type="dxa"/>
            <w:gridSpan w:val="14"/>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hint="eastAsia" w:eastAsia="隶书"/>
              </w:rPr>
            </w:pPr>
          </w:p>
        </w:tc>
        <w:tc>
          <w:tcPr>
            <w:tcW w:w="1227" w:type="dxa"/>
            <w:gridSpan w:val="5"/>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r>
              <w:rPr>
                <w:rFonts w:hint="eastAsia" w:ascii="隶书" w:eastAsia="隶书"/>
                <w:sz w:val="24"/>
                <w:lang w:val="zh-CN"/>
              </w:rPr>
              <w:t> 电  话</w:t>
            </w:r>
          </w:p>
        </w:tc>
        <w:tc>
          <w:tcPr>
            <w:tcW w:w="4016" w:type="dxa"/>
            <w:gridSpan w:val="11"/>
            <w:tcBorders>
              <w:top w:val="single" w:color="FF6600" w:sz="8" w:space="0"/>
              <w:left w:val="single" w:color="FF6600" w:sz="8" w:space="0"/>
              <w:bottom w:val="single" w:color="FF6600" w:sz="8" w:space="0"/>
              <w:right w:val="single" w:color="FF6600" w:sz="8" w:space="0"/>
            </w:tcBorders>
            <w:noWrap w:val="0"/>
            <w:tcMar>
              <w:top w:w="0" w:type="dxa"/>
              <w:left w:w="108" w:type="dxa"/>
              <w:bottom w:w="0" w:type="dxa"/>
              <w:right w:w="108" w:type="dxa"/>
            </w:tcMar>
            <w:vAlign w:val="center"/>
          </w:tcPr>
          <w:p>
            <w:pPr>
              <w:rPr>
                <w:rFonts w:hint="eastAsia" w:eastAsia="隶书"/>
              </w:rPr>
            </w:pPr>
          </w:p>
        </w:tc>
      </w:tr>
    </w:tbl>
    <w:p>
      <w:pPr>
        <w:rPr>
          <w:rFonts w:ascii="隶书" w:eastAsia="隶书"/>
          <w:sz w:val="18"/>
          <w:szCs w:val="18"/>
          <w:lang w:val="zh-CN"/>
        </w:rPr>
      </w:pPr>
      <w:r>
        <w:rPr>
          <w:rFonts w:hint="eastAsia" w:ascii="隶书" w:eastAsia="隶书"/>
          <w:sz w:val="18"/>
          <w:szCs w:val="18"/>
          <w:lang w:val="zh-CN"/>
        </w:rPr>
        <w:t>备注：</w:t>
      </w:r>
    </w:p>
    <w:p>
      <w:pPr>
        <w:rPr>
          <w:rFonts w:ascii="隶书" w:eastAsia="隶书"/>
          <w:sz w:val="18"/>
          <w:szCs w:val="18"/>
        </w:rPr>
      </w:pPr>
      <w:r>
        <w:rPr>
          <w:rFonts w:hint="eastAsia" w:ascii="隶书" w:eastAsia="隶书"/>
          <w:sz w:val="18"/>
          <w:szCs w:val="18"/>
        </w:rPr>
        <w:t>1</w:t>
      </w:r>
      <w:r>
        <w:rPr>
          <w:rFonts w:hint="eastAsia" w:ascii="隶书" w:eastAsia="隶书"/>
          <w:bCs/>
          <w:sz w:val="18"/>
          <w:szCs w:val="18"/>
        </w:rPr>
        <w:t>.</w:t>
      </w:r>
      <w:r>
        <w:rPr>
          <w:rFonts w:hint="eastAsia" w:ascii="隶书" w:eastAsia="隶书"/>
          <w:sz w:val="18"/>
          <w:szCs w:val="18"/>
          <w:lang w:val="zh-CN"/>
        </w:rPr>
        <w:t>以上空白处必须认真填写,如果没有请填写“无”不得空白;</w:t>
      </w:r>
    </w:p>
    <w:p>
      <w:pPr>
        <w:rPr>
          <w:rFonts w:ascii="隶书" w:eastAsia="隶书"/>
          <w:sz w:val="18"/>
          <w:szCs w:val="18"/>
        </w:rPr>
      </w:pPr>
      <w:r>
        <w:rPr>
          <w:rFonts w:hint="eastAsia" w:ascii="隶书" w:eastAsia="隶书"/>
          <w:sz w:val="18"/>
          <w:szCs w:val="18"/>
        </w:rPr>
        <w:t>2.</w:t>
      </w:r>
      <w:r>
        <w:rPr>
          <w:rFonts w:hint="eastAsia" w:ascii="隶书" w:eastAsia="隶书"/>
          <w:sz w:val="18"/>
          <w:szCs w:val="18"/>
          <w:lang w:val="zh-CN"/>
        </w:rPr>
        <w:t>如果丧偶，父母去世，请填写该人姓名;</w:t>
      </w:r>
    </w:p>
    <w:p>
      <w:pPr>
        <w:rPr>
          <w:rFonts w:ascii="隶书" w:eastAsia="隶书"/>
          <w:sz w:val="18"/>
          <w:szCs w:val="18"/>
        </w:rPr>
      </w:pPr>
      <w:r>
        <w:rPr>
          <w:rFonts w:hint="eastAsia" w:ascii="隶书" w:eastAsia="隶书"/>
          <w:sz w:val="18"/>
          <w:szCs w:val="18"/>
        </w:rPr>
        <w:t>3</w:t>
      </w:r>
      <w:r>
        <w:rPr>
          <w:rFonts w:hint="eastAsia" w:ascii="隶书" w:eastAsia="隶书"/>
          <w:bCs/>
          <w:sz w:val="18"/>
          <w:szCs w:val="18"/>
        </w:rPr>
        <w:t>.</w:t>
      </w:r>
      <w:r>
        <w:rPr>
          <w:rFonts w:hint="eastAsia" w:ascii="隶书" w:eastAsia="隶书"/>
          <w:sz w:val="18"/>
          <w:szCs w:val="18"/>
          <w:lang w:val="zh-CN"/>
        </w:rPr>
        <w:t>以上资料仅用于协助您的签证;</w:t>
      </w:r>
    </w:p>
    <w:p>
      <w:pPr>
        <w:rPr>
          <w:rFonts w:ascii="隶书" w:eastAsia="隶书"/>
          <w:sz w:val="18"/>
          <w:szCs w:val="18"/>
        </w:rPr>
      </w:pPr>
      <w:r>
        <w:rPr>
          <w:rFonts w:hint="eastAsia" w:ascii="隶书" w:eastAsia="隶书"/>
          <w:sz w:val="18"/>
          <w:szCs w:val="18"/>
          <w:lang w:val="zh-CN"/>
        </w:rPr>
        <w:t>本人保证：以上各项填写均为真实情况，如有不实之处，本人将承担由此而产生的一切后果;</w:t>
      </w:r>
    </w:p>
    <w:p>
      <w:pPr>
        <w:ind w:firstLine="6240"/>
        <w:rPr>
          <w:rFonts w:ascii="隶书" w:eastAsia="隶书"/>
          <w:sz w:val="18"/>
          <w:szCs w:val="18"/>
          <w:lang w:val="zh-CN"/>
        </w:rPr>
      </w:pPr>
      <w:r>
        <w:rPr>
          <w:rFonts w:hint="eastAsia" w:ascii="隶书" w:eastAsia="隶书"/>
          <w:sz w:val="18"/>
          <w:szCs w:val="18"/>
          <w:lang w:val="zh-CN"/>
        </w:rPr>
        <w:t> </w:t>
      </w:r>
    </w:p>
    <w:p>
      <w:pPr>
        <w:rPr>
          <w:b/>
          <w:sz w:val="28"/>
          <w:szCs w:val="28"/>
        </w:rPr>
      </w:pPr>
      <w:r>
        <w:rPr>
          <w:rFonts w:hint="eastAsia" w:ascii="隶书" w:eastAsia="隶书"/>
          <w:sz w:val="18"/>
          <w:szCs w:val="18"/>
          <w:lang w:val="zh-CN"/>
        </w:rPr>
        <w:t xml:space="preserve">本人签名：    </w:t>
      </w:r>
      <w:r>
        <w:rPr>
          <w:rFonts w:hint="eastAsia" w:ascii="隶书" w:eastAsia="隶书"/>
          <w:sz w:val="24"/>
          <w:lang w:val="zh-CN"/>
        </w:rPr>
        <w:t xml:space="preserve">  </w:t>
      </w:r>
      <w:bookmarkStart w:id="0" w:name="_GoBack"/>
      <w:bookmarkEnd w:id="0"/>
      <w:r>
        <w:rPr>
          <w:rFonts w:hint="eastAsia" w:ascii="隶书" w:eastAsia="隶书"/>
          <w:sz w:val="24"/>
          <w:lang w:val="zh-CN"/>
        </w:rPr>
        <w:t xml:space="preserve">       </w:t>
      </w:r>
    </w:p>
    <w:sectPr>
      <w:footerReference r:id="rId3" w:type="default"/>
      <w:pgSz w:w="11906" w:h="16838"/>
      <w:pgMar w:top="851" w:right="851" w:bottom="851" w:left="851" w:header="851" w:footer="27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MS PGothic">
    <w:panose1 w:val="020B0600070205080204"/>
    <w:charset w:val="80"/>
    <w:family w:val="swiss"/>
    <w:pitch w:val="default"/>
    <w:sig w:usb0="E00002FF" w:usb1="6AC7FDFB" w:usb2="00000012" w:usb3="00000000" w:csb0="4002009F" w:csb1="DFD70000"/>
  </w:font>
  <w:font w:name="华文细黑">
    <w:altName w:val="微软雅黑"/>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33136"/>
      <w:docPartObj>
        <w:docPartGallery w:val="autotext"/>
      </w:docPartObj>
    </w:sdtPr>
    <w:sdtContent>
      <w:p>
        <w:pPr>
          <w:pStyle w:val="4"/>
          <w:jc w:val="center"/>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3524F"/>
    <w:multiLevelType w:val="multilevel"/>
    <w:tmpl w:val="4E73524F"/>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204F"/>
    <w:rsid w:val="000120BC"/>
    <w:rsid w:val="00026779"/>
    <w:rsid w:val="00032659"/>
    <w:rsid w:val="00040508"/>
    <w:rsid w:val="00047647"/>
    <w:rsid w:val="000659E7"/>
    <w:rsid w:val="000744FE"/>
    <w:rsid w:val="000977F4"/>
    <w:rsid w:val="000A3FF2"/>
    <w:rsid w:val="000B242E"/>
    <w:rsid w:val="000C16FD"/>
    <w:rsid w:val="000C386A"/>
    <w:rsid w:val="000D6EA3"/>
    <w:rsid w:val="000D7CAB"/>
    <w:rsid w:val="000E1894"/>
    <w:rsid w:val="000E4D82"/>
    <w:rsid w:val="000E7FD2"/>
    <w:rsid w:val="000F26C3"/>
    <w:rsid w:val="000F70B2"/>
    <w:rsid w:val="00104F1B"/>
    <w:rsid w:val="00107B0F"/>
    <w:rsid w:val="00114037"/>
    <w:rsid w:val="001350B2"/>
    <w:rsid w:val="001472CE"/>
    <w:rsid w:val="001522C9"/>
    <w:rsid w:val="00164472"/>
    <w:rsid w:val="0017096C"/>
    <w:rsid w:val="0018418D"/>
    <w:rsid w:val="00191562"/>
    <w:rsid w:val="00195FAB"/>
    <w:rsid w:val="001B35A6"/>
    <w:rsid w:val="001B6EEC"/>
    <w:rsid w:val="001B7C19"/>
    <w:rsid w:val="001C1855"/>
    <w:rsid w:val="001C264F"/>
    <w:rsid w:val="001D1056"/>
    <w:rsid w:val="001D6A3A"/>
    <w:rsid w:val="001E0BC9"/>
    <w:rsid w:val="001E1FD7"/>
    <w:rsid w:val="001F0480"/>
    <w:rsid w:val="00207221"/>
    <w:rsid w:val="00212C88"/>
    <w:rsid w:val="002164C3"/>
    <w:rsid w:val="00216D76"/>
    <w:rsid w:val="0023155D"/>
    <w:rsid w:val="002414FD"/>
    <w:rsid w:val="002731A7"/>
    <w:rsid w:val="002861AE"/>
    <w:rsid w:val="002A54E9"/>
    <w:rsid w:val="002A7F44"/>
    <w:rsid w:val="002A7F9B"/>
    <w:rsid w:val="002B3404"/>
    <w:rsid w:val="002B56A3"/>
    <w:rsid w:val="002F069A"/>
    <w:rsid w:val="002F61F0"/>
    <w:rsid w:val="002F7815"/>
    <w:rsid w:val="003040DA"/>
    <w:rsid w:val="003135AC"/>
    <w:rsid w:val="00320E07"/>
    <w:rsid w:val="00345B85"/>
    <w:rsid w:val="00351BA3"/>
    <w:rsid w:val="00352460"/>
    <w:rsid w:val="00362AD2"/>
    <w:rsid w:val="00370DF2"/>
    <w:rsid w:val="00376A8F"/>
    <w:rsid w:val="00390787"/>
    <w:rsid w:val="00392546"/>
    <w:rsid w:val="0039708A"/>
    <w:rsid w:val="00397BEB"/>
    <w:rsid w:val="003A7AF8"/>
    <w:rsid w:val="003C1B0B"/>
    <w:rsid w:val="003C2852"/>
    <w:rsid w:val="003E5B8E"/>
    <w:rsid w:val="00402C38"/>
    <w:rsid w:val="00403A12"/>
    <w:rsid w:val="00410893"/>
    <w:rsid w:val="00411000"/>
    <w:rsid w:val="00430B3F"/>
    <w:rsid w:val="00446B73"/>
    <w:rsid w:val="00465C83"/>
    <w:rsid w:val="004A666B"/>
    <w:rsid w:val="004B4842"/>
    <w:rsid w:val="004C254A"/>
    <w:rsid w:val="004D6D85"/>
    <w:rsid w:val="004E10F0"/>
    <w:rsid w:val="005035C9"/>
    <w:rsid w:val="00510D72"/>
    <w:rsid w:val="005139E8"/>
    <w:rsid w:val="00521DD0"/>
    <w:rsid w:val="00524D2A"/>
    <w:rsid w:val="00525648"/>
    <w:rsid w:val="00525D26"/>
    <w:rsid w:val="0053756D"/>
    <w:rsid w:val="00545043"/>
    <w:rsid w:val="00552520"/>
    <w:rsid w:val="00556EE5"/>
    <w:rsid w:val="005575C4"/>
    <w:rsid w:val="0056411A"/>
    <w:rsid w:val="00574A34"/>
    <w:rsid w:val="0057769C"/>
    <w:rsid w:val="00587B20"/>
    <w:rsid w:val="005915C2"/>
    <w:rsid w:val="005A5CDD"/>
    <w:rsid w:val="005B305B"/>
    <w:rsid w:val="005B541A"/>
    <w:rsid w:val="005C421E"/>
    <w:rsid w:val="005C682B"/>
    <w:rsid w:val="005D1DD5"/>
    <w:rsid w:val="005D78B2"/>
    <w:rsid w:val="005F0BCF"/>
    <w:rsid w:val="0061721F"/>
    <w:rsid w:val="00641A4A"/>
    <w:rsid w:val="0064204F"/>
    <w:rsid w:val="00651100"/>
    <w:rsid w:val="00663F5D"/>
    <w:rsid w:val="00675C8D"/>
    <w:rsid w:val="00690440"/>
    <w:rsid w:val="006921D1"/>
    <w:rsid w:val="006A0329"/>
    <w:rsid w:val="006A3705"/>
    <w:rsid w:val="006A3976"/>
    <w:rsid w:val="006A7071"/>
    <w:rsid w:val="006B1B08"/>
    <w:rsid w:val="006B605E"/>
    <w:rsid w:val="006D03CA"/>
    <w:rsid w:val="006D13AA"/>
    <w:rsid w:val="006D3AA9"/>
    <w:rsid w:val="006F632B"/>
    <w:rsid w:val="006F73E0"/>
    <w:rsid w:val="006F7A19"/>
    <w:rsid w:val="00710A7D"/>
    <w:rsid w:val="007154EB"/>
    <w:rsid w:val="0071780A"/>
    <w:rsid w:val="00721BF2"/>
    <w:rsid w:val="00722843"/>
    <w:rsid w:val="00723C17"/>
    <w:rsid w:val="00724E46"/>
    <w:rsid w:val="00725550"/>
    <w:rsid w:val="00733FC6"/>
    <w:rsid w:val="00745ECC"/>
    <w:rsid w:val="00746D9E"/>
    <w:rsid w:val="0074758E"/>
    <w:rsid w:val="00754D12"/>
    <w:rsid w:val="00755057"/>
    <w:rsid w:val="00760410"/>
    <w:rsid w:val="00765FBE"/>
    <w:rsid w:val="00766674"/>
    <w:rsid w:val="00767FBE"/>
    <w:rsid w:val="00771137"/>
    <w:rsid w:val="0078211E"/>
    <w:rsid w:val="00782419"/>
    <w:rsid w:val="007841F9"/>
    <w:rsid w:val="00793133"/>
    <w:rsid w:val="00796661"/>
    <w:rsid w:val="007A032D"/>
    <w:rsid w:val="007B1041"/>
    <w:rsid w:val="007B6CCA"/>
    <w:rsid w:val="007C22A1"/>
    <w:rsid w:val="007F4CD6"/>
    <w:rsid w:val="0080174C"/>
    <w:rsid w:val="00807938"/>
    <w:rsid w:val="00831228"/>
    <w:rsid w:val="00831382"/>
    <w:rsid w:val="008316C0"/>
    <w:rsid w:val="00835B55"/>
    <w:rsid w:val="00835E0D"/>
    <w:rsid w:val="008478BF"/>
    <w:rsid w:val="00851865"/>
    <w:rsid w:val="00856B6A"/>
    <w:rsid w:val="00857A09"/>
    <w:rsid w:val="008A0372"/>
    <w:rsid w:val="008A4578"/>
    <w:rsid w:val="008A646B"/>
    <w:rsid w:val="008B0DC7"/>
    <w:rsid w:val="008B40A4"/>
    <w:rsid w:val="008C1A32"/>
    <w:rsid w:val="008D785E"/>
    <w:rsid w:val="008E2A71"/>
    <w:rsid w:val="008E5FDF"/>
    <w:rsid w:val="008E610B"/>
    <w:rsid w:val="008F63CC"/>
    <w:rsid w:val="00902A2F"/>
    <w:rsid w:val="00904054"/>
    <w:rsid w:val="00910906"/>
    <w:rsid w:val="009202E1"/>
    <w:rsid w:val="009301D7"/>
    <w:rsid w:val="009426EA"/>
    <w:rsid w:val="00942C04"/>
    <w:rsid w:val="009560CB"/>
    <w:rsid w:val="00957ED1"/>
    <w:rsid w:val="0096001C"/>
    <w:rsid w:val="00960396"/>
    <w:rsid w:val="00964B12"/>
    <w:rsid w:val="00966E94"/>
    <w:rsid w:val="00970636"/>
    <w:rsid w:val="00973CB3"/>
    <w:rsid w:val="0099348C"/>
    <w:rsid w:val="0099396B"/>
    <w:rsid w:val="00996E06"/>
    <w:rsid w:val="009A06FB"/>
    <w:rsid w:val="009A28C0"/>
    <w:rsid w:val="009B6AD1"/>
    <w:rsid w:val="009C78CF"/>
    <w:rsid w:val="009D0248"/>
    <w:rsid w:val="009D03D6"/>
    <w:rsid w:val="009E1607"/>
    <w:rsid w:val="009E1DC5"/>
    <w:rsid w:val="009E2F73"/>
    <w:rsid w:val="009E6DDE"/>
    <w:rsid w:val="009F15E1"/>
    <w:rsid w:val="009F3D84"/>
    <w:rsid w:val="009F498D"/>
    <w:rsid w:val="00A00F0E"/>
    <w:rsid w:val="00A069C9"/>
    <w:rsid w:val="00A22A18"/>
    <w:rsid w:val="00A4083A"/>
    <w:rsid w:val="00A4516F"/>
    <w:rsid w:val="00A476C3"/>
    <w:rsid w:val="00A5667A"/>
    <w:rsid w:val="00A65BAF"/>
    <w:rsid w:val="00A8595B"/>
    <w:rsid w:val="00A85C67"/>
    <w:rsid w:val="00A921E5"/>
    <w:rsid w:val="00AA1753"/>
    <w:rsid w:val="00AA4C51"/>
    <w:rsid w:val="00AB436B"/>
    <w:rsid w:val="00AC2CDD"/>
    <w:rsid w:val="00AF51EC"/>
    <w:rsid w:val="00B0068A"/>
    <w:rsid w:val="00B23D17"/>
    <w:rsid w:val="00B26F89"/>
    <w:rsid w:val="00B4028B"/>
    <w:rsid w:val="00B4202D"/>
    <w:rsid w:val="00B50F6C"/>
    <w:rsid w:val="00B578FC"/>
    <w:rsid w:val="00B94170"/>
    <w:rsid w:val="00BA04AA"/>
    <w:rsid w:val="00BD233B"/>
    <w:rsid w:val="00BE03FF"/>
    <w:rsid w:val="00BE094E"/>
    <w:rsid w:val="00BE1FC6"/>
    <w:rsid w:val="00C1344A"/>
    <w:rsid w:val="00C22413"/>
    <w:rsid w:val="00C26D33"/>
    <w:rsid w:val="00C26FDE"/>
    <w:rsid w:val="00C311EA"/>
    <w:rsid w:val="00C34156"/>
    <w:rsid w:val="00C56025"/>
    <w:rsid w:val="00C568B1"/>
    <w:rsid w:val="00C61138"/>
    <w:rsid w:val="00C76E36"/>
    <w:rsid w:val="00C856AA"/>
    <w:rsid w:val="00C90B8C"/>
    <w:rsid w:val="00CB1A2D"/>
    <w:rsid w:val="00CB364D"/>
    <w:rsid w:val="00CC4917"/>
    <w:rsid w:val="00CC5F11"/>
    <w:rsid w:val="00CD52CC"/>
    <w:rsid w:val="00CE039F"/>
    <w:rsid w:val="00CE43AA"/>
    <w:rsid w:val="00CF21D2"/>
    <w:rsid w:val="00D116C9"/>
    <w:rsid w:val="00D1762B"/>
    <w:rsid w:val="00D24977"/>
    <w:rsid w:val="00D362A7"/>
    <w:rsid w:val="00D43A85"/>
    <w:rsid w:val="00D46B36"/>
    <w:rsid w:val="00D54FFB"/>
    <w:rsid w:val="00D572B8"/>
    <w:rsid w:val="00D64FA2"/>
    <w:rsid w:val="00D656AE"/>
    <w:rsid w:val="00D70905"/>
    <w:rsid w:val="00D9086F"/>
    <w:rsid w:val="00D9442B"/>
    <w:rsid w:val="00D9554F"/>
    <w:rsid w:val="00DA3711"/>
    <w:rsid w:val="00DB6BA5"/>
    <w:rsid w:val="00DD4A36"/>
    <w:rsid w:val="00DE1EDB"/>
    <w:rsid w:val="00DF3E84"/>
    <w:rsid w:val="00E01C9C"/>
    <w:rsid w:val="00E05309"/>
    <w:rsid w:val="00E055A2"/>
    <w:rsid w:val="00E10D17"/>
    <w:rsid w:val="00E36516"/>
    <w:rsid w:val="00E371A7"/>
    <w:rsid w:val="00E44453"/>
    <w:rsid w:val="00E4455D"/>
    <w:rsid w:val="00E52329"/>
    <w:rsid w:val="00E678EF"/>
    <w:rsid w:val="00E81B94"/>
    <w:rsid w:val="00E938E6"/>
    <w:rsid w:val="00E94C1B"/>
    <w:rsid w:val="00EA6D87"/>
    <w:rsid w:val="00EB17FA"/>
    <w:rsid w:val="00EB4DFC"/>
    <w:rsid w:val="00EB5CC3"/>
    <w:rsid w:val="00EB6767"/>
    <w:rsid w:val="00ED7F69"/>
    <w:rsid w:val="00EE374D"/>
    <w:rsid w:val="00EF1986"/>
    <w:rsid w:val="00EF3DA8"/>
    <w:rsid w:val="00EF4888"/>
    <w:rsid w:val="00F02FAD"/>
    <w:rsid w:val="00F042F0"/>
    <w:rsid w:val="00F058A2"/>
    <w:rsid w:val="00F06F07"/>
    <w:rsid w:val="00F15BB9"/>
    <w:rsid w:val="00F20257"/>
    <w:rsid w:val="00F22178"/>
    <w:rsid w:val="00F24269"/>
    <w:rsid w:val="00F33003"/>
    <w:rsid w:val="00F373D3"/>
    <w:rsid w:val="00F4719A"/>
    <w:rsid w:val="00F51956"/>
    <w:rsid w:val="00F63CDF"/>
    <w:rsid w:val="00F700C9"/>
    <w:rsid w:val="00F735A3"/>
    <w:rsid w:val="00F97E58"/>
    <w:rsid w:val="00FB2A97"/>
    <w:rsid w:val="00FC0003"/>
    <w:rsid w:val="00FF0062"/>
    <w:rsid w:val="00FF2EA7"/>
    <w:rsid w:val="218451BD"/>
    <w:rsid w:val="646F3307"/>
    <w:rsid w:val="6C154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6"/>
      <w:szCs w:val="36"/>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semiHidden/>
    <w:unhideWhenUsed/>
    <w:uiPriority w:val="99"/>
    <w:pPr>
      <w:ind w:left="100" w:leftChars="2500"/>
    </w:pPr>
  </w:style>
  <w:style w:type="paragraph" w:styleId="3">
    <w:name w:val="Balloon Text"/>
    <w:basedOn w:val="1"/>
    <w:link w:val="12"/>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0">
    <w:name w:val="页眉 Char"/>
    <w:basedOn w:val="6"/>
    <w:link w:val="5"/>
    <w:qFormat/>
    <w:uiPriority w:val="99"/>
    <w:rPr>
      <w:sz w:val="18"/>
      <w:szCs w:val="18"/>
    </w:rPr>
  </w:style>
  <w:style w:type="character" w:customStyle="1" w:styleId="11">
    <w:name w:val="页脚 Char"/>
    <w:basedOn w:val="6"/>
    <w:link w:val="4"/>
    <w:qFormat/>
    <w:uiPriority w:val="99"/>
    <w:rPr>
      <w:sz w:val="18"/>
      <w:szCs w:val="18"/>
    </w:rPr>
  </w:style>
  <w:style w:type="character" w:customStyle="1" w:styleId="12">
    <w:name w:val="批注框文本 Char"/>
    <w:basedOn w:val="6"/>
    <w:link w:val="3"/>
    <w:semiHidden/>
    <w:uiPriority w:val="99"/>
    <w:rPr>
      <w:sz w:val="18"/>
      <w:szCs w:val="18"/>
    </w:rPr>
  </w:style>
  <w:style w:type="character" w:customStyle="1" w:styleId="13">
    <w:name w:val="日期 Char"/>
    <w:basedOn w:val="6"/>
    <w:link w:val="2"/>
    <w:semiHidden/>
    <w:qFormat/>
    <w:uiPriority w:val="99"/>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283</Words>
  <Characters>1614</Characters>
  <Lines>13</Lines>
  <Paragraphs>3</Paragraphs>
  <TotalTime>2</TotalTime>
  <ScaleCrop>false</ScaleCrop>
  <LinksUpToDate>false</LinksUpToDate>
  <CharactersWithSpaces>1894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2018-10-05T01:37:00Z</dcterms:created>
  <dc:creator>Users</dc:creator>
  <cp:lastModifiedBy>l浪♂子z</cp:lastModifiedBy>
  <cp:lastPrinted>2016-08-11T08:33:00Z</cp:lastPrinted>
  <dcterms:modified xsi:type="dcterms:W3CDTF">2019-01-17T03:17:33Z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